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703" w:rsidRPr="001B518B" w:rsidRDefault="007F17E6" w:rsidP="00AD6F6A">
      <w:pPr>
        <w:pStyle w:val="Tytu"/>
        <w:spacing w:line="360" w:lineRule="exact"/>
      </w:pPr>
      <w:r>
        <w:t>H</w:t>
      </w:r>
      <w:r w:rsidR="00FD5703" w:rsidRPr="001B518B">
        <w:t xml:space="preserve">onorowanie </w:t>
      </w:r>
      <w:r w:rsidR="00C60FD6" w:rsidRPr="001B518B">
        <w:t xml:space="preserve">w pociągach </w:t>
      </w:r>
      <w:r>
        <w:t xml:space="preserve">KŚ biletów papierowych 24-godzinnych (dobowych) </w:t>
      </w:r>
      <w:r w:rsidR="002750EA">
        <w:t>ZTM Katowice</w:t>
      </w:r>
      <w:r w:rsidR="00C47B3B" w:rsidRPr="001B518B">
        <w:br/>
      </w:r>
    </w:p>
    <w:p w:rsidR="007F17E6" w:rsidRPr="007F17E6" w:rsidRDefault="007F17E6" w:rsidP="007F17E6">
      <w:pPr>
        <w:spacing w:after="120" w:line="360" w:lineRule="exact"/>
        <w:jc w:val="both"/>
        <w:rPr>
          <w:rFonts w:ascii="Arial" w:eastAsia="Times New Roman" w:hAnsi="Arial" w:cs="Times New Roman"/>
          <w:sz w:val="28"/>
          <w:szCs w:val="28"/>
          <w:lang w:eastAsia="pl-PL"/>
        </w:rPr>
      </w:pPr>
      <w:r w:rsidRPr="007F17E6">
        <w:rPr>
          <w:rFonts w:ascii="Arial" w:eastAsia="Times New Roman" w:hAnsi="Arial" w:cs="Times New Roman"/>
          <w:sz w:val="28"/>
          <w:szCs w:val="28"/>
          <w:lang w:eastAsia="pl-PL"/>
        </w:rPr>
        <w:t xml:space="preserve">Bilety </w:t>
      </w:r>
      <w:r w:rsidR="00F27D41">
        <w:rPr>
          <w:rFonts w:ascii="Arial" w:eastAsia="Times New Roman" w:hAnsi="Arial" w:cs="Times New Roman"/>
          <w:sz w:val="28"/>
          <w:szCs w:val="28"/>
          <w:lang w:eastAsia="pl-PL"/>
        </w:rPr>
        <w:t>papierowe 24-godzinne (dobowe)</w:t>
      </w:r>
      <w:r w:rsidRPr="007F17E6">
        <w:rPr>
          <w:rFonts w:ascii="Arial" w:eastAsia="Times New Roman" w:hAnsi="Arial" w:cs="Times New Roman"/>
          <w:sz w:val="28"/>
          <w:szCs w:val="28"/>
          <w:lang w:eastAsia="pl-PL"/>
        </w:rPr>
        <w:t xml:space="preserve"> </w:t>
      </w:r>
      <w:r w:rsidR="00E35714">
        <w:rPr>
          <w:rFonts w:ascii="Arial" w:eastAsia="Times New Roman" w:hAnsi="Arial" w:cs="Times New Roman"/>
          <w:sz w:val="28"/>
          <w:szCs w:val="28"/>
          <w:lang w:eastAsia="pl-PL"/>
        </w:rPr>
        <w:t xml:space="preserve">w cenie 14 zł (normalny) </w:t>
      </w:r>
      <w:r w:rsidR="00F27D41">
        <w:rPr>
          <w:rFonts w:ascii="Arial" w:eastAsia="Times New Roman" w:hAnsi="Arial" w:cs="Times New Roman"/>
          <w:sz w:val="28"/>
          <w:szCs w:val="28"/>
          <w:lang w:eastAsia="pl-PL"/>
        </w:rPr>
        <w:br/>
      </w:r>
      <w:r w:rsidR="00E35714">
        <w:rPr>
          <w:rFonts w:ascii="Arial" w:eastAsia="Times New Roman" w:hAnsi="Arial" w:cs="Times New Roman"/>
          <w:sz w:val="28"/>
          <w:szCs w:val="28"/>
          <w:lang w:eastAsia="pl-PL"/>
        </w:rPr>
        <w:t xml:space="preserve">i 7 zł (ulgowy) </w:t>
      </w:r>
      <w:r w:rsidRPr="007F17E6">
        <w:rPr>
          <w:rFonts w:ascii="Arial" w:eastAsia="Times New Roman" w:hAnsi="Arial" w:cs="Times New Roman"/>
          <w:sz w:val="28"/>
          <w:szCs w:val="28"/>
          <w:lang w:eastAsia="pl-PL"/>
        </w:rPr>
        <w:t xml:space="preserve">uprawniają do jednego przejazdu bez przesiadek </w:t>
      </w:r>
      <w:r w:rsidR="00F27D41">
        <w:rPr>
          <w:rFonts w:ascii="Arial" w:eastAsia="Times New Roman" w:hAnsi="Arial" w:cs="Times New Roman"/>
          <w:sz w:val="28"/>
          <w:szCs w:val="28"/>
          <w:lang w:eastAsia="pl-PL"/>
        </w:rPr>
        <w:br/>
      </w:r>
      <w:r w:rsidRPr="007F17E6">
        <w:rPr>
          <w:rFonts w:ascii="Arial" w:eastAsia="Times New Roman" w:hAnsi="Arial" w:cs="Times New Roman"/>
          <w:sz w:val="28"/>
          <w:szCs w:val="28"/>
          <w:lang w:eastAsia="pl-PL"/>
        </w:rPr>
        <w:t xml:space="preserve">w pociągach Kolei Śląskich ujętych w rozkładzie jazdy, kursujących na obszarze Górnośląsko-Zagłębiowskiej Metropolii (GZM), a także do przejazdu wszystkimi liniami autobusowymi, tramwajowymi </w:t>
      </w:r>
      <w:r w:rsidR="00F27D41">
        <w:rPr>
          <w:rFonts w:ascii="Arial" w:eastAsia="Times New Roman" w:hAnsi="Arial" w:cs="Times New Roman"/>
          <w:sz w:val="28"/>
          <w:szCs w:val="28"/>
          <w:lang w:eastAsia="pl-PL"/>
        </w:rPr>
        <w:br/>
      </w:r>
      <w:r w:rsidRPr="007F17E6">
        <w:rPr>
          <w:rFonts w:ascii="Arial" w:eastAsia="Times New Roman" w:hAnsi="Arial" w:cs="Times New Roman"/>
          <w:sz w:val="28"/>
          <w:szCs w:val="28"/>
          <w:lang w:eastAsia="pl-PL"/>
        </w:rPr>
        <w:t>i trolejbusowymi, w tym liniami ekspresowymi na lotnisko, na terenie dwóch i więcej miast (gmin)</w:t>
      </w:r>
      <w:r w:rsidR="009C7AAF">
        <w:rPr>
          <w:rFonts w:ascii="Arial" w:eastAsia="Times New Roman" w:hAnsi="Arial" w:cs="Times New Roman"/>
          <w:sz w:val="28"/>
          <w:szCs w:val="28"/>
          <w:lang w:eastAsia="pl-PL"/>
        </w:rPr>
        <w:t xml:space="preserve">, </w:t>
      </w:r>
      <w:r w:rsidR="002750EA">
        <w:rPr>
          <w:rFonts w:ascii="Arial" w:eastAsia="Times New Roman" w:hAnsi="Arial" w:cs="Times New Roman"/>
          <w:sz w:val="28"/>
          <w:szCs w:val="28"/>
          <w:lang w:eastAsia="pl-PL"/>
        </w:rPr>
        <w:t>obsługiwanymi przez</w:t>
      </w:r>
      <w:r w:rsidR="002750EA" w:rsidRPr="002750EA">
        <w:rPr>
          <w:rFonts w:ascii="Arial" w:eastAsia="Times New Roman" w:hAnsi="Arial" w:cs="Times New Roman"/>
          <w:sz w:val="28"/>
          <w:szCs w:val="28"/>
          <w:lang w:eastAsia="pl-PL"/>
        </w:rPr>
        <w:t xml:space="preserve"> Zarząd Transportu Metropolitalnego</w:t>
      </w:r>
      <w:r w:rsidR="002750EA">
        <w:rPr>
          <w:rFonts w:ascii="Arial" w:eastAsia="Times New Roman" w:hAnsi="Arial" w:cs="Times New Roman"/>
          <w:sz w:val="28"/>
          <w:szCs w:val="28"/>
          <w:lang w:eastAsia="pl-PL"/>
        </w:rPr>
        <w:t xml:space="preserve"> w Katowicach (ZTM Katowice)</w:t>
      </w:r>
      <w:r w:rsidR="002750EA" w:rsidRPr="002750EA">
        <w:rPr>
          <w:rFonts w:ascii="Arial" w:eastAsia="Times New Roman" w:hAnsi="Arial" w:cs="Times New Roman"/>
          <w:sz w:val="28"/>
          <w:szCs w:val="28"/>
          <w:lang w:eastAsia="pl-PL"/>
        </w:rPr>
        <w:t>.</w:t>
      </w:r>
    </w:p>
    <w:p w:rsidR="007F17E6" w:rsidRPr="007F17E6" w:rsidRDefault="007F17E6" w:rsidP="007F17E6">
      <w:pPr>
        <w:spacing w:after="120" w:line="360" w:lineRule="exact"/>
        <w:jc w:val="both"/>
        <w:rPr>
          <w:rFonts w:ascii="Arial" w:eastAsia="Times New Roman" w:hAnsi="Arial" w:cs="Times New Roman"/>
          <w:sz w:val="28"/>
          <w:szCs w:val="28"/>
          <w:lang w:eastAsia="pl-PL"/>
        </w:rPr>
      </w:pPr>
      <w:r w:rsidRPr="007F17E6">
        <w:rPr>
          <w:rFonts w:ascii="Arial" w:eastAsia="Times New Roman" w:hAnsi="Arial" w:cs="Times New Roman"/>
          <w:sz w:val="28"/>
          <w:szCs w:val="28"/>
          <w:lang w:eastAsia="pl-PL"/>
        </w:rPr>
        <w:t xml:space="preserve">W ramach biletu 24-godzinnego (dobowego) w pociągach KŚ </w:t>
      </w:r>
      <w:r>
        <w:rPr>
          <w:rFonts w:ascii="Arial" w:eastAsia="Times New Roman" w:hAnsi="Arial" w:cs="Times New Roman"/>
          <w:sz w:val="28"/>
          <w:szCs w:val="28"/>
          <w:lang w:eastAsia="pl-PL"/>
        </w:rPr>
        <w:t>honorowane są</w:t>
      </w:r>
      <w:r w:rsidRPr="007F17E6">
        <w:rPr>
          <w:rFonts w:ascii="Arial" w:eastAsia="Times New Roman" w:hAnsi="Arial" w:cs="Times New Roman"/>
          <w:sz w:val="28"/>
          <w:szCs w:val="28"/>
          <w:lang w:eastAsia="pl-PL"/>
        </w:rPr>
        <w:t xml:space="preserve"> następujące ulgi i uprawnienia do bezpłatnych przejazdów obowiązujące na mocy przepisów taryfowych</w:t>
      </w:r>
      <w:r w:rsidR="009C7AAF">
        <w:rPr>
          <w:rFonts w:ascii="Arial" w:eastAsia="Times New Roman" w:hAnsi="Arial" w:cs="Times New Roman"/>
          <w:sz w:val="28"/>
          <w:szCs w:val="28"/>
          <w:lang w:eastAsia="pl-PL"/>
        </w:rPr>
        <w:t xml:space="preserve"> </w:t>
      </w:r>
      <w:r w:rsidR="002750EA">
        <w:rPr>
          <w:rFonts w:ascii="Arial" w:eastAsia="Times New Roman" w:hAnsi="Arial" w:cs="Times New Roman"/>
          <w:sz w:val="28"/>
          <w:szCs w:val="28"/>
          <w:lang w:eastAsia="pl-PL"/>
        </w:rPr>
        <w:t xml:space="preserve">ZTM Katowice </w:t>
      </w:r>
      <w:r w:rsidRPr="007F17E6">
        <w:rPr>
          <w:rFonts w:ascii="Arial" w:eastAsia="Times New Roman" w:hAnsi="Arial" w:cs="Times New Roman"/>
          <w:sz w:val="28"/>
          <w:szCs w:val="28"/>
          <w:lang w:eastAsia="pl-PL"/>
        </w:rPr>
        <w:t>według poniższych zasad:</w:t>
      </w:r>
    </w:p>
    <w:p w:rsidR="007F17E6" w:rsidRPr="007F17E6" w:rsidRDefault="007F17E6" w:rsidP="00E35714">
      <w:pPr>
        <w:numPr>
          <w:ilvl w:val="0"/>
          <w:numId w:val="23"/>
        </w:numPr>
        <w:spacing w:after="120" w:line="360" w:lineRule="exact"/>
        <w:ind w:left="284" w:hanging="284"/>
        <w:jc w:val="both"/>
        <w:rPr>
          <w:rFonts w:ascii="Arial" w:eastAsia="Times New Roman" w:hAnsi="Arial" w:cs="Times New Roman"/>
          <w:sz w:val="28"/>
          <w:szCs w:val="28"/>
          <w:lang w:eastAsia="pl-PL"/>
        </w:rPr>
      </w:pPr>
      <w:r w:rsidRPr="007F17E6">
        <w:rPr>
          <w:rFonts w:ascii="Arial" w:eastAsia="Times New Roman" w:hAnsi="Arial" w:cs="Times New Roman"/>
          <w:sz w:val="28"/>
          <w:szCs w:val="28"/>
          <w:lang w:eastAsia="pl-PL"/>
        </w:rPr>
        <w:t xml:space="preserve">osoba dorosła odbywająca przejazd na podstawie biletu </w:t>
      </w:r>
      <w:r>
        <w:rPr>
          <w:rFonts w:ascii="Arial" w:eastAsia="Times New Roman" w:hAnsi="Arial" w:cs="Times New Roman"/>
          <w:sz w:val="28"/>
          <w:szCs w:val="28"/>
          <w:lang w:eastAsia="pl-PL"/>
        </w:rPr>
        <w:br/>
      </w:r>
      <w:r w:rsidRPr="007F17E6">
        <w:rPr>
          <w:rFonts w:ascii="Arial" w:eastAsia="Times New Roman" w:hAnsi="Arial" w:cs="Times New Roman"/>
          <w:sz w:val="28"/>
          <w:szCs w:val="28"/>
          <w:lang w:eastAsia="pl-PL"/>
        </w:rPr>
        <w:t>24-godzinnego (dobowego) normalnego może bezpłatnie przewieźć jedno dziecko do lat 16, o ile posiada ono dokument potwierdzający zamieszkanie na obszarze GZM. Dzieci do lat 4 odbywają przejazd na podstawie wydawanego w pociągach KŚ biletu z ulgą 100% niezależnie od miejsca zamieszkania,</w:t>
      </w:r>
    </w:p>
    <w:p w:rsidR="007F17E6" w:rsidRPr="007F17E6" w:rsidRDefault="007F17E6" w:rsidP="00E35714">
      <w:pPr>
        <w:numPr>
          <w:ilvl w:val="0"/>
          <w:numId w:val="23"/>
        </w:numPr>
        <w:spacing w:before="120" w:after="120" w:line="360" w:lineRule="exact"/>
        <w:ind w:left="284" w:hanging="284"/>
        <w:jc w:val="both"/>
        <w:rPr>
          <w:rFonts w:ascii="Arial" w:eastAsia="Times New Roman" w:hAnsi="Arial" w:cs="Times New Roman"/>
          <w:sz w:val="28"/>
          <w:szCs w:val="28"/>
          <w:lang w:eastAsia="pl-PL"/>
        </w:rPr>
      </w:pPr>
      <w:r w:rsidRPr="007F17E6">
        <w:rPr>
          <w:rFonts w:ascii="Arial" w:eastAsia="Times New Roman" w:hAnsi="Arial" w:cs="Times New Roman"/>
          <w:sz w:val="28"/>
          <w:szCs w:val="28"/>
          <w:lang w:eastAsia="pl-PL"/>
        </w:rPr>
        <w:t xml:space="preserve">dzieci w wieku od 4 lat do 16 roku życia, o ile są drugim i kolejnym dzieckiem, podróżujące z osobą dorosłą posiadającą bilet </w:t>
      </w:r>
      <w:r>
        <w:rPr>
          <w:rFonts w:ascii="Arial" w:eastAsia="Times New Roman" w:hAnsi="Arial" w:cs="Times New Roman"/>
          <w:sz w:val="28"/>
          <w:szCs w:val="28"/>
          <w:lang w:eastAsia="pl-PL"/>
        </w:rPr>
        <w:br/>
      </w:r>
      <w:r w:rsidRPr="007F17E6">
        <w:rPr>
          <w:rFonts w:ascii="Arial" w:eastAsia="Times New Roman" w:hAnsi="Arial" w:cs="Times New Roman"/>
          <w:sz w:val="28"/>
          <w:szCs w:val="28"/>
          <w:lang w:eastAsia="pl-PL"/>
        </w:rPr>
        <w:t>24-godzinny (dobowy) normalny uprawnione są do przejazdów zgodnie z ustawowymi uprawnieniami do ulgi na podstawie biletu wydanego przez personel pokładowy. Osoby te nie mają obowiązku zgłaszania się do personelu pokładowego. Odprawy tych osób dokonuje się w trakcie kontroli dokumentów przejazdowych, bez pobierania opłaty za wydanie biletu w pociągu,</w:t>
      </w:r>
    </w:p>
    <w:p w:rsidR="007F17E6" w:rsidRPr="007F17E6" w:rsidRDefault="007F17E6" w:rsidP="00E35714">
      <w:pPr>
        <w:numPr>
          <w:ilvl w:val="0"/>
          <w:numId w:val="23"/>
        </w:numPr>
        <w:spacing w:before="120" w:after="120" w:line="360" w:lineRule="exact"/>
        <w:ind w:left="284" w:hanging="284"/>
        <w:jc w:val="both"/>
        <w:rPr>
          <w:rFonts w:ascii="Arial" w:eastAsia="Times New Roman" w:hAnsi="Arial" w:cs="Times New Roman"/>
          <w:sz w:val="28"/>
          <w:szCs w:val="28"/>
          <w:lang w:eastAsia="pl-PL"/>
        </w:rPr>
      </w:pPr>
      <w:r w:rsidRPr="007F17E6">
        <w:rPr>
          <w:rFonts w:ascii="Arial" w:eastAsia="Times New Roman" w:hAnsi="Arial" w:cs="Times New Roman"/>
          <w:sz w:val="28"/>
          <w:szCs w:val="28"/>
          <w:lang w:eastAsia="pl-PL"/>
        </w:rPr>
        <w:t>młodzież szkolna w wieku od 16 do 24 roku życia odbywa przejazd na podstawie ulgowego biletu 24-godzinnego (dobowego) wraz z ważną legitymacją szkolną,</w:t>
      </w:r>
    </w:p>
    <w:p w:rsidR="007F17E6" w:rsidRPr="007F17E6" w:rsidRDefault="007F17E6" w:rsidP="00E35714">
      <w:pPr>
        <w:numPr>
          <w:ilvl w:val="0"/>
          <w:numId w:val="23"/>
        </w:numPr>
        <w:spacing w:before="120" w:after="120" w:line="360" w:lineRule="exact"/>
        <w:ind w:left="284" w:hanging="284"/>
        <w:jc w:val="both"/>
        <w:rPr>
          <w:rFonts w:ascii="Arial" w:eastAsia="Times New Roman" w:hAnsi="Arial" w:cs="Times New Roman"/>
          <w:sz w:val="28"/>
          <w:szCs w:val="28"/>
          <w:lang w:eastAsia="pl-PL"/>
        </w:rPr>
      </w:pPr>
      <w:r w:rsidRPr="007F17E6">
        <w:rPr>
          <w:rFonts w:ascii="Arial" w:eastAsia="Times New Roman" w:hAnsi="Arial" w:cs="Times New Roman"/>
          <w:sz w:val="28"/>
          <w:szCs w:val="28"/>
          <w:lang w:eastAsia="pl-PL"/>
        </w:rPr>
        <w:t>studenci niezależnie od wieku odbywają przejazd na podstawie ulgowego biletu 24-godzinnego (dobowego) wraz z ważną legitymacją studencką,</w:t>
      </w:r>
    </w:p>
    <w:p w:rsidR="007F17E6" w:rsidRDefault="007F17E6" w:rsidP="00E35714">
      <w:pPr>
        <w:numPr>
          <w:ilvl w:val="0"/>
          <w:numId w:val="23"/>
        </w:numPr>
        <w:spacing w:before="120" w:after="120" w:line="360" w:lineRule="exact"/>
        <w:ind w:left="284" w:hanging="284"/>
        <w:jc w:val="both"/>
        <w:rPr>
          <w:rFonts w:ascii="Arial" w:eastAsia="Times New Roman" w:hAnsi="Arial" w:cs="Times New Roman"/>
          <w:sz w:val="28"/>
          <w:szCs w:val="28"/>
          <w:lang w:eastAsia="pl-PL"/>
        </w:rPr>
      </w:pPr>
      <w:r w:rsidRPr="007F17E6">
        <w:rPr>
          <w:rFonts w:ascii="Arial" w:eastAsia="Times New Roman" w:hAnsi="Arial" w:cs="Times New Roman"/>
          <w:sz w:val="28"/>
          <w:szCs w:val="28"/>
          <w:lang w:eastAsia="pl-PL"/>
        </w:rPr>
        <w:lastRenderedPageBreak/>
        <w:t>emeryci i renciści powyżej 60 roku życia odbywają przejazd na podstawie ulgowego biletu 24-godzinnego (dobowego) wraz z ważną legitymacją emeryta</w:t>
      </w:r>
      <w:r>
        <w:rPr>
          <w:rFonts w:ascii="Arial" w:eastAsia="Times New Roman" w:hAnsi="Arial" w:cs="Times New Roman"/>
          <w:sz w:val="28"/>
          <w:szCs w:val="28"/>
          <w:lang w:eastAsia="pl-PL"/>
        </w:rPr>
        <w:t>-rencisty.</w:t>
      </w:r>
    </w:p>
    <w:p w:rsidR="007F17E6" w:rsidRPr="007F17E6" w:rsidRDefault="007F17E6" w:rsidP="00E35714">
      <w:pPr>
        <w:spacing w:before="120" w:after="120" w:line="360" w:lineRule="exact"/>
        <w:jc w:val="both"/>
        <w:rPr>
          <w:rFonts w:ascii="Arial" w:eastAsia="Times New Roman" w:hAnsi="Arial" w:cs="Times New Roman"/>
          <w:sz w:val="28"/>
          <w:szCs w:val="28"/>
          <w:lang w:eastAsia="pl-PL"/>
        </w:rPr>
      </w:pPr>
      <w:r w:rsidRPr="007F17E6">
        <w:rPr>
          <w:rFonts w:ascii="Arial" w:eastAsia="Times New Roman" w:hAnsi="Arial" w:cs="Times New Roman"/>
          <w:sz w:val="28"/>
          <w:szCs w:val="28"/>
          <w:lang w:eastAsia="pl-PL"/>
        </w:rPr>
        <w:t xml:space="preserve">W przypadku, </w:t>
      </w:r>
      <w:r w:rsidRPr="00A637A7">
        <w:rPr>
          <w:rFonts w:ascii="Arial" w:eastAsia="Times New Roman" w:hAnsi="Arial" w:cs="Times New Roman"/>
          <w:sz w:val="28"/>
          <w:szCs w:val="28"/>
          <w:u w:val="single"/>
          <w:lang w:eastAsia="pl-PL"/>
        </w:rPr>
        <w:t xml:space="preserve">gdy pasażer odbywa pierwszą podróż pociągiem KŚ, </w:t>
      </w:r>
      <w:r w:rsidR="00F01900" w:rsidRPr="00A637A7">
        <w:rPr>
          <w:rFonts w:ascii="Arial" w:eastAsia="Times New Roman" w:hAnsi="Arial" w:cs="Times New Roman"/>
          <w:sz w:val="28"/>
          <w:szCs w:val="28"/>
          <w:u w:val="single"/>
          <w:lang w:eastAsia="pl-PL"/>
        </w:rPr>
        <w:t xml:space="preserve">ma obowiązek zgłoszenia się do pracownika personelu pokładowego, w celu oznaczenia rozpoczęcia </w:t>
      </w:r>
      <w:r w:rsidRPr="00A637A7">
        <w:rPr>
          <w:rFonts w:ascii="Arial" w:eastAsia="Times New Roman" w:hAnsi="Arial" w:cs="Times New Roman"/>
          <w:sz w:val="28"/>
          <w:szCs w:val="28"/>
          <w:u w:val="single"/>
          <w:lang w:eastAsia="pl-PL"/>
        </w:rPr>
        <w:t>termin</w:t>
      </w:r>
      <w:r w:rsidR="00F01900" w:rsidRPr="00A637A7">
        <w:rPr>
          <w:rFonts w:ascii="Arial" w:eastAsia="Times New Roman" w:hAnsi="Arial" w:cs="Times New Roman"/>
          <w:sz w:val="28"/>
          <w:szCs w:val="28"/>
          <w:u w:val="single"/>
          <w:lang w:eastAsia="pl-PL"/>
        </w:rPr>
        <w:t>u</w:t>
      </w:r>
      <w:r w:rsidRPr="00A637A7">
        <w:rPr>
          <w:rFonts w:ascii="Arial" w:eastAsia="Times New Roman" w:hAnsi="Arial" w:cs="Times New Roman"/>
          <w:sz w:val="28"/>
          <w:szCs w:val="28"/>
          <w:u w:val="single"/>
          <w:lang w:eastAsia="pl-PL"/>
        </w:rPr>
        <w:t xml:space="preserve"> ważności biletu papierowego </w:t>
      </w:r>
      <w:r w:rsidR="00A637A7">
        <w:rPr>
          <w:rFonts w:ascii="Arial" w:eastAsia="Times New Roman" w:hAnsi="Arial" w:cs="Times New Roman"/>
          <w:sz w:val="28"/>
          <w:szCs w:val="28"/>
          <w:u w:val="single"/>
          <w:lang w:eastAsia="pl-PL"/>
        </w:rPr>
        <w:br/>
      </w:r>
      <w:r w:rsidRPr="00A637A7">
        <w:rPr>
          <w:rFonts w:ascii="Arial" w:eastAsia="Times New Roman" w:hAnsi="Arial" w:cs="Times New Roman"/>
          <w:sz w:val="28"/>
          <w:szCs w:val="28"/>
          <w:u w:val="single"/>
          <w:lang w:eastAsia="pl-PL"/>
        </w:rPr>
        <w:t>24-godzinnego</w:t>
      </w:r>
      <w:r w:rsidR="00E35714" w:rsidRPr="00A637A7">
        <w:rPr>
          <w:rFonts w:ascii="Arial" w:eastAsia="Times New Roman" w:hAnsi="Arial" w:cs="Times New Roman"/>
          <w:sz w:val="28"/>
          <w:szCs w:val="28"/>
          <w:u w:val="single"/>
          <w:lang w:eastAsia="pl-PL"/>
        </w:rPr>
        <w:t xml:space="preserve"> (dobowego)</w:t>
      </w:r>
      <w:r w:rsidR="00F01900">
        <w:rPr>
          <w:rFonts w:ascii="Arial" w:eastAsia="Times New Roman" w:hAnsi="Arial" w:cs="Times New Roman"/>
          <w:sz w:val="28"/>
          <w:szCs w:val="28"/>
          <w:lang w:eastAsia="pl-PL"/>
        </w:rPr>
        <w:t xml:space="preserve">. Z obowiązku tego zwolnione są </w:t>
      </w:r>
      <w:r w:rsidR="00F01900" w:rsidRPr="00F01900">
        <w:rPr>
          <w:rFonts w:ascii="Arial" w:eastAsia="Times New Roman" w:hAnsi="Arial" w:cs="Times New Roman"/>
          <w:sz w:val="28"/>
          <w:szCs w:val="28"/>
          <w:lang w:eastAsia="pl-PL"/>
        </w:rPr>
        <w:t xml:space="preserve">osoby wymienione w § 8 ust 8 pkt 7-11 </w:t>
      </w:r>
      <w:r w:rsidR="001B6294">
        <w:rPr>
          <w:rFonts w:ascii="Arial" w:eastAsia="Times New Roman" w:hAnsi="Arial" w:cs="Times New Roman"/>
          <w:sz w:val="28"/>
          <w:szCs w:val="28"/>
          <w:lang w:eastAsia="pl-PL"/>
        </w:rPr>
        <w:t xml:space="preserve">Regulaminu przewozu osób, zwierząt </w:t>
      </w:r>
      <w:r w:rsidR="001B6294">
        <w:rPr>
          <w:rFonts w:ascii="Arial" w:eastAsia="Times New Roman" w:hAnsi="Arial" w:cs="Times New Roman"/>
          <w:sz w:val="28"/>
          <w:szCs w:val="28"/>
          <w:lang w:eastAsia="pl-PL"/>
        </w:rPr>
        <w:br/>
        <w:t>i rzeczy (</w:t>
      </w:r>
      <w:r w:rsidR="00F01900" w:rsidRPr="00F01900">
        <w:rPr>
          <w:rFonts w:ascii="Arial" w:eastAsia="Times New Roman" w:hAnsi="Arial" w:cs="Times New Roman"/>
          <w:sz w:val="28"/>
          <w:szCs w:val="28"/>
          <w:lang w:eastAsia="pl-PL"/>
        </w:rPr>
        <w:t>RPO-KŚ</w:t>
      </w:r>
      <w:r w:rsidR="001B6294">
        <w:rPr>
          <w:rFonts w:ascii="Arial" w:eastAsia="Times New Roman" w:hAnsi="Arial" w:cs="Times New Roman"/>
          <w:sz w:val="28"/>
          <w:szCs w:val="28"/>
          <w:lang w:eastAsia="pl-PL"/>
        </w:rPr>
        <w:t>)</w:t>
      </w:r>
      <w:r w:rsidR="00F01900">
        <w:rPr>
          <w:rFonts w:ascii="Arial" w:eastAsia="Times New Roman" w:hAnsi="Arial" w:cs="Times New Roman"/>
          <w:sz w:val="28"/>
          <w:szCs w:val="28"/>
          <w:lang w:eastAsia="pl-PL"/>
        </w:rPr>
        <w:t xml:space="preserve"> oraz wymienione powyżej w pkt 2. </w:t>
      </w:r>
      <w:r w:rsidR="001B6294" w:rsidRPr="001B6294">
        <w:rPr>
          <w:rFonts w:ascii="Arial" w:eastAsia="Times New Roman" w:hAnsi="Arial" w:cs="Times New Roman"/>
          <w:sz w:val="28"/>
          <w:szCs w:val="28"/>
          <w:lang w:eastAsia="pl-PL"/>
        </w:rPr>
        <w:t>Podróżny, który nie spełni powyższego obowiązku traktowany jest jak podróżny bez ważnego biletu</w:t>
      </w:r>
      <w:r w:rsidR="001B6294">
        <w:rPr>
          <w:rFonts w:ascii="Arial" w:eastAsia="Times New Roman" w:hAnsi="Arial" w:cs="Times New Roman"/>
          <w:sz w:val="28"/>
          <w:szCs w:val="28"/>
          <w:lang w:eastAsia="pl-PL"/>
        </w:rPr>
        <w:t xml:space="preserve">. </w:t>
      </w:r>
      <w:r w:rsidR="00F01900">
        <w:rPr>
          <w:rFonts w:ascii="Arial" w:eastAsia="Times New Roman" w:hAnsi="Arial" w:cs="Times New Roman"/>
          <w:sz w:val="28"/>
          <w:szCs w:val="28"/>
          <w:lang w:eastAsia="pl-PL"/>
        </w:rPr>
        <w:t xml:space="preserve">Termin </w:t>
      </w:r>
      <w:r w:rsidR="001B6294">
        <w:rPr>
          <w:rFonts w:ascii="Arial" w:eastAsia="Times New Roman" w:hAnsi="Arial" w:cs="Times New Roman"/>
          <w:sz w:val="28"/>
          <w:szCs w:val="28"/>
          <w:lang w:eastAsia="pl-PL"/>
        </w:rPr>
        <w:t xml:space="preserve">ważności </w:t>
      </w:r>
      <w:r w:rsidRPr="007F17E6">
        <w:rPr>
          <w:rFonts w:ascii="Arial" w:eastAsia="Times New Roman" w:hAnsi="Arial" w:cs="Times New Roman"/>
          <w:sz w:val="28"/>
          <w:szCs w:val="28"/>
          <w:lang w:eastAsia="pl-PL"/>
        </w:rPr>
        <w:t xml:space="preserve">biegnie od momentu oznaczenia </w:t>
      </w:r>
      <w:r w:rsidR="001B6294">
        <w:rPr>
          <w:rFonts w:ascii="Arial" w:eastAsia="Times New Roman" w:hAnsi="Arial" w:cs="Times New Roman"/>
          <w:sz w:val="28"/>
          <w:szCs w:val="28"/>
          <w:lang w:eastAsia="pl-PL"/>
        </w:rPr>
        <w:br/>
      </w:r>
      <w:r w:rsidRPr="007F17E6">
        <w:rPr>
          <w:rFonts w:ascii="Arial" w:eastAsia="Times New Roman" w:hAnsi="Arial" w:cs="Times New Roman"/>
          <w:sz w:val="28"/>
          <w:szCs w:val="28"/>
          <w:lang w:eastAsia="pl-PL"/>
        </w:rPr>
        <w:t xml:space="preserve">w pociągu daty i godziny na bilecie. Oznaczenie biletu w pociągu KŚ oznacza jego wykorzystanie na przejazd pociągiem. Na podstawie tak oznaczonego biletu podróżny nie może odbyć przejazdu innym pociągiem. W przypadku stwierdzenia odbywania przejazdu na podstawie biletu już wykorzystanego w innym pociągu </w:t>
      </w:r>
      <w:r>
        <w:rPr>
          <w:rFonts w:ascii="Arial" w:eastAsia="Times New Roman" w:hAnsi="Arial" w:cs="Times New Roman"/>
          <w:sz w:val="28"/>
          <w:szCs w:val="28"/>
          <w:lang w:eastAsia="pl-PL"/>
        </w:rPr>
        <w:t xml:space="preserve">osobę </w:t>
      </w:r>
      <w:r w:rsidR="00E35714">
        <w:rPr>
          <w:rFonts w:ascii="Arial" w:eastAsia="Times New Roman" w:hAnsi="Arial" w:cs="Times New Roman"/>
          <w:sz w:val="28"/>
          <w:szCs w:val="28"/>
          <w:lang w:eastAsia="pl-PL"/>
        </w:rPr>
        <w:t>okazującą taki bilet</w:t>
      </w:r>
      <w:r>
        <w:rPr>
          <w:rFonts w:ascii="Arial" w:eastAsia="Times New Roman" w:hAnsi="Arial" w:cs="Times New Roman"/>
          <w:sz w:val="28"/>
          <w:szCs w:val="28"/>
          <w:lang w:eastAsia="pl-PL"/>
        </w:rPr>
        <w:t xml:space="preserve"> uważa się za podróżnego</w:t>
      </w:r>
      <w:r w:rsidRPr="007F17E6">
        <w:rPr>
          <w:rFonts w:ascii="Arial" w:eastAsia="Times New Roman" w:hAnsi="Arial" w:cs="Times New Roman"/>
          <w:sz w:val="28"/>
          <w:szCs w:val="28"/>
          <w:lang w:eastAsia="pl-PL"/>
        </w:rPr>
        <w:t xml:space="preserve"> bez ważnego biletu. </w:t>
      </w:r>
    </w:p>
    <w:p w:rsidR="007F17E6" w:rsidRPr="007F17E6" w:rsidRDefault="007F17E6" w:rsidP="007F17E6">
      <w:pPr>
        <w:spacing w:before="120" w:after="120" w:line="360" w:lineRule="exact"/>
        <w:jc w:val="both"/>
        <w:rPr>
          <w:rFonts w:ascii="Arial" w:eastAsia="Times New Roman" w:hAnsi="Arial" w:cs="Times New Roman"/>
          <w:sz w:val="28"/>
          <w:szCs w:val="28"/>
          <w:lang w:eastAsia="pl-PL"/>
        </w:rPr>
      </w:pPr>
      <w:r w:rsidRPr="007F17E6">
        <w:rPr>
          <w:rFonts w:ascii="Arial" w:eastAsia="Times New Roman" w:hAnsi="Arial" w:cs="Times New Roman"/>
          <w:sz w:val="28"/>
          <w:szCs w:val="28"/>
          <w:lang w:eastAsia="pl-PL"/>
        </w:rPr>
        <w:t xml:space="preserve">W przypadku, gdy pasażer odbywa pierwszą podróż autobusem, tramwajem lub trolejbusem (na linii komunikacyjnej organizowanej przez </w:t>
      </w:r>
      <w:r w:rsidR="00564F7A">
        <w:rPr>
          <w:rFonts w:ascii="Arial" w:eastAsia="Times New Roman" w:hAnsi="Arial" w:cs="Times New Roman"/>
          <w:sz w:val="28"/>
          <w:szCs w:val="28"/>
          <w:lang w:eastAsia="pl-PL"/>
        </w:rPr>
        <w:t>ZTM Kat</w:t>
      </w:r>
      <w:bookmarkStart w:id="0" w:name="_GoBack"/>
      <w:bookmarkEnd w:id="0"/>
      <w:r w:rsidR="00564F7A">
        <w:rPr>
          <w:rFonts w:ascii="Arial" w:eastAsia="Times New Roman" w:hAnsi="Arial" w:cs="Times New Roman"/>
          <w:sz w:val="28"/>
          <w:szCs w:val="28"/>
          <w:lang w:eastAsia="pl-PL"/>
        </w:rPr>
        <w:t>owice</w:t>
      </w:r>
      <w:r w:rsidRPr="007F17E6">
        <w:rPr>
          <w:rFonts w:ascii="Arial" w:eastAsia="Times New Roman" w:hAnsi="Arial" w:cs="Times New Roman"/>
          <w:sz w:val="28"/>
          <w:szCs w:val="28"/>
          <w:lang w:eastAsia="pl-PL"/>
        </w:rPr>
        <w:t>) termin ważności biletu papierowego 24-godzinnego (dobowego) biegnie od momentu jego skasowania na tej linii.</w:t>
      </w:r>
    </w:p>
    <w:p w:rsidR="007F17E6" w:rsidRPr="007F17E6" w:rsidRDefault="007F17E6" w:rsidP="007F17E6">
      <w:pPr>
        <w:spacing w:before="120" w:after="120" w:line="360" w:lineRule="exact"/>
        <w:jc w:val="both"/>
        <w:rPr>
          <w:rFonts w:ascii="Arial" w:eastAsia="Times New Roman" w:hAnsi="Arial" w:cs="Times New Roman"/>
          <w:sz w:val="28"/>
          <w:szCs w:val="28"/>
          <w:lang w:eastAsia="pl-PL"/>
        </w:rPr>
      </w:pPr>
      <w:r w:rsidRPr="007F17E6">
        <w:rPr>
          <w:rFonts w:ascii="Arial" w:eastAsia="Times New Roman" w:hAnsi="Arial" w:cs="Times New Roman"/>
          <w:sz w:val="28"/>
          <w:szCs w:val="28"/>
          <w:lang w:eastAsia="pl-PL"/>
        </w:rPr>
        <w:t xml:space="preserve">Dla papierowego biletu 24-godzinnego </w:t>
      </w:r>
      <w:r w:rsidR="00F27D41">
        <w:rPr>
          <w:rFonts w:ascii="Arial" w:eastAsia="Times New Roman" w:hAnsi="Arial" w:cs="Times New Roman"/>
          <w:sz w:val="28"/>
          <w:szCs w:val="28"/>
          <w:lang w:eastAsia="pl-PL"/>
        </w:rPr>
        <w:t xml:space="preserve">(dobowego) </w:t>
      </w:r>
      <w:r w:rsidRPr="007F17E6">
        <w:rPr>
          <w:rFonts w:ascii="Arial" w:eastAsia="Times New Roman" w:hAnsi="Arial" w:cs="Times New Roman"/>
          <w:sz w:val="28"/>
          <w:szCs w:val="28"/>
          <w:lang w:eastAsia="pl-PL"/>
        </w:rPr>
        <w:t xml:space="preserve">w pociągach Kolei Śląskich mają zastosowanie przepisy dotyczące sposobu ustalania wysokości opłat dodatkowych z tytułu przewozu osób, zabranych ze sobą do przewozu rzeczy i zwierząt, jak i przepisy porządkowe obowiązujące przy przewozie osób i rzeczy określone w Taryfie przewozowej (TP-KŚ) oraz w Regulaminie przewozu osób, zwierząt </w:t>
      </w:r>
      <w:r w:rsidR="00F27D41">
        <w:rPr>
          <w:rFonts w:ascii="Arial" w:eastAsia="Times New Roman" w:hAnsi="Arial" w:cs="Times New Roman"/>
          <w:sz w:val="28"/>
          <w:szCs w:val="28"/>
          <w:lang w:eastAsia="pl-PL"/>
        </w:rPr>
        <w:br/>
      </w:r>
      <w:r w:rsidRPr="007F17E6">
        <w:rPr>
          <w:rFonts w:ascii="Arial" w:eastAsia="Times New Roman" w:hAnsi="Arial" w:cs="Times New Roman"/>
          <w:sz w:val="28"/>
          <w:szCs w:val="28"/>
          <w:lang w:eastAsia="pl-PL"/>
        </w:rPr>
        <w:t>i rzeczy (RPO-KŚ).</w:t>
      </w:r>
    </w:p>
    <w:sectPr w:rsidR="007F17E6" w:rsidRPr="007F17E6" w:rsidSect="00AD6F6A">
      <w:headerReference w:type="default" r:id="rId9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AC5" w:rsidRDefault="003A4AC5" w:rsidP="00C47B3B">
      <w:pPr>
        <w:spacing w:after="0" w:line="240" w:lineRule="auto"/>
      </w:pPr>
      <w:r>
        <w:separator/>
      </w:r>
    </w:p>
  </w:endnote>
  <w:endnote w:type="continuationSeparator" w:id="0">
    <w:p w:rsidR="003A4AC5" w:rsidRDefault="003A4AC5" w:rsidP="00C47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AC5" w:rsidRDefault="003A4AC5" w:rsidP="00C47B3B">
      <w:pPr>
        <w:spacing w:after="0" w:line="240" w:lineRule="auto"/>
      </w:pPr>
      <w:r>
        <w:separator/>
      </w:r>
    </w:p>
  </w:footnote>
  <w:footnote w:type="continuationSeparator" w:id="0">
    <w:p w:rsidR="003A4AC5" w:rsidRDefault="003A4AC5" w:rsidP="00C47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B3B" w:rsidRDefault="00C47B3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4A0ECBE" wp14:editId="1CA7166F">
          <wp:simplePos x="0" y="0"/>
          <wp:positionH relativeFrom="column">
            <wp:posOffset>-49530</wp:posOffset>
          </wp:positionH>
          <wp:positionV relativeFrom="paragraph">
            <wp:posOffset>-144145</wp:posOffset>
          </wp:positionV>
          <wp:extent cx="2303780" cy="649605"/>
          <wp:effectExtent l="0" t="0" r="1270" b="0"/>
          <wp:wrapNone/>
          <wp:docPr id="2" name="Obraz 2" descr="C:\Users\rmiszak\Desktop\logo 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miszak\Desktop\logo K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78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71FD"/>
    <w:multiLevelType w:val="hybridMultilevel"/>
    <w:tmpl w:val="AD1CA22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26C69E2"/>
    <w:multiLevelType w:val="multilevel"/>
    <w:tmpl w:val="7C543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845D00"/>
    <w:multiLevelType w:val="hybridMultilevel"/>
    <w:tmpl w:val="488C9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70F5E"/>
    <w:multiLevelType w:val="multilevel"/>
    <w:tmpl w:val="93DE4850"/>
    <w:lvl w:ilvl="0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  <w:sz w:val="20"/>
      </w:rPr>
    </w:lvl>
  </w:abstractNum>
  <w:abstractNum w:abstractNumId="4">
    <w:nsid w:val="1A3A537C"/>
    <w:multiLevelType w:val="hybridMultilevel"/>
    <w:tmpl w:val="E9CCE760"/>
    <w:lvl w:ilvl="0" w:tplc="1128B21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ABA7A9F"/>
    <w:multiLevelType w:val="hybridMultilevel"/>
    <w:tmpl w:val="E09C3B0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FCC7D13"/>
    <w:multiLevelType w:val="hybridMultilevel"/>
    <w:tmpl w:val="68BEA1AA"/>
    <w:lvl w:ilvl="0" w:tplc="04150011">
      <w:start w:val="1"/>
      <w:numFmt w:val="decimal"/>
      <w:lvlText w:val="%1)"/>
      <w:lvlJc w:val="left"/>
      <w:pPr>
        <w:ind w:left="1290" w:hanging="360"/>
      </w:p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7">
    <w:nsid w:val="2E912AC0"/>
    <w:multiLevelType w:val="hybridMultilevel"/>
    <w:tmpl w:val="A2A06714"/>
    <w:lvl w:ilvl="0" w:tplc="3DEC0258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753B25"/>
    <w:multiLevelType w:val="hybridMultilevel"/>
    <w:tmpl w:val="97F6306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18B385E"/>
    <w:multiLevelType w:val="hybridMultilevel"/>
    <w:tmpl w:val="1428A048"/>
    <w:lvl w:ilvl="0" w:tplc="EF6A3DB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9E0836"/>
    <w:multiLevelType w:val="hybridMultilevel"/>
    <w:tmpl w:val="7446FB6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D796964"/>
    <w:multiLevelType w:val="multilevel"/>
    <w:tmpl w:val="E09A2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3A3D0A"/>
    <w:multiLevelType w:val="hybridMultilevel"/>
    <w:tmpl w:val="BCD24018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>
    <w:nsid w:val="51F43991"/>
    <w:multiLevelType w:val="hybridMultilevel"/>
    <w:tmpl w:val="CA049EBC"/>
    <w:lvl w:ilvl="0" w:tplc="151AF46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55ED295E"/>
    <w:multiLevelType w:val="multilevel"/>
    <w:tmpl w:val="90E87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BA5213"/>
    <w:multiLevelType w:val="hybridMultilevel"/>
    <w:tmpl w:val="B868273A"/>
    <w:lvl w:ilvl="0" w:tplc="3CDAC7B8">
      <w:start w:val="1"/>
      <w:numFmt w:val="decimal"/>
      <w:pStyle w:val="Nagwek1"/>
      <w:lvlText w:val="%1."/>
      <w:lvlJc w:val="left"/>
      <w:pPr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5D5432EA"/>
    <w:multiLevelType w:val="hybridMultilevel"/>
    <w:tmpl w:val="E6C80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4708DA"/>
    <w:multiLevelType w:val="multilevel"/>
    <w:tmpl w:val="0E52E0A6"/>
    <w:lvl w:ilvl="0">
      <w:start w:val="1"/>
      <w:numFmt w:val="decimal"/>
      <w:lvlText w:val="%1."/>
      <w:lvlJc w:val="left"/>
      <w:pPr>
        <w:ind w:left="578" w:hanging="360"/>
      </w:pPr>
      <w:rPr>
        <w:rFonts w:hint="default"/>
        <w:b w:val="0"/>
        <w:i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938" w:hanging="360"/>
      </w:pPr>
      <w:rPr>
        <w:rFonts w:hint="default"/>
        <w:sz w:val="24"/>
        <w:szCs w:val="24"/>
      </w:rPr>
    </w:lvl>
    <w:lvl w:ilvl="2">
      <w:start w:val="1"/>
      <w:numFmt w:val="bullet"/>
      <w:lvlText w:val=""/>
      <w:lvlJc w:val="left"/>
      <w:pPr>
        <w:ind w:left="1298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65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1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7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9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458" w:hanging="360"/>
      </w:pPr>
      <w:rPr>
        <w:rFonts w:hint="default"/>
      </w:rPr>
    </w:lvl>
  </w:abstractNum>
  <w:abstractNum w:abstractNumId="18">
    <w:nsid w:val="605905C5"/>
    <w:multiLevelType w:val="multilevel"/>
    <w:tmpl w:val="19BEE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44472B"/>
    <w:multiLevelType w:val="multilevel"/>
    <w:tmpl w:val="F320D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587912"/>
    <w:multiLevelType w:val="hybridMultilevel"/>
    <w:tmpl w:val="D8A24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58180C"/>
    <w:multiLevelType w:val="hybridMultilevel"/>
    <w:tmpl w:val="045A61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CF7638"/>
    <w:multiLevelType w:val="hybridMultilevel"/>
    <w:tmpl w:val="C25A9CC0"/>
    <w:lvl w:ilvl="0" w:tplc="DEB2FB28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14"/>
  </w:num>
  <w:num w:numId="4">
    <w:abstractNumId w:val="19"/>
  </w:num>
  <w:num w:numId="5">
    <w:abstractNumId w:val="11"/>
  </w:num>
  <w:num w:numId="6">
    <w:abstractNumId w:val="3"/>
  </w:num>
  <w:num w:numId="7">
    <w:abstractNumId w:val="15"/>
  </w:num>
  <w:num w:numId="8">
    <w:abstractNumId w:val="6"/>
  </w:num>
  <w:num w:numId="9">
    <w:abstractNumId w:val="5"/>
  </w:num>
  <w:num w:numId="10">
    <w:abstractNumId w:val="16"/>
  </w:num>
  <w:num w:numId="11">
    <w:abstractNumId w:val="9"/>
  </w:num>
  <w:num w:numId="12">
    <w:abstractNumId w:val="22"/>
  </w:num>
  <w:num w:numId="13">
    <w:abstractNumId w:val="0"/>
  </w:num>
  <w:num w:numId="14">
    <w:abstractNumId w:val="8"/>
  </w:num>
  <w:num w:numId="15">
    <w:abstractNumId w:val="13"/>
  </w:num>
  <w:num w:numId="16">
    <w:abstractNumId w:val="4"/>
  </w:num>
  <w:num w:numId="17">
    <w:abstractNumId w:val="20"/>
  </w:num>
  <w:num w:numId="18">
    <w:abstractNumId w:val="7"/>
  </w:num>
  <w:num w:numId="19">
    <w:abstractNumId w:val="17"/>
  </w:num>
  <w:num w:numId="20">
    <w:abstractNumId w:val="10"/>
  </w:num>
  <w:num w:numId="21">
    <w:abstractNumId w:val="21"/>
  </w:num>
  <w:num w:numId="22">
    <w:abstractNumId w:val="12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C48"/>
    <w:rsid w:val="00015E58"/>
    <w:rsid w:val="00025D50"/>
    <w:rsid w:val="000313B4"/>
    <w:rsid w:val="00037400"/>
    <w:rsid w:val="00091885"/>
    <w:rsid w:val="000B7D55"/>
    <w:rsid w:val="000C3B6C"/>
    <w:rsid w:val="000D060B"/>
    <w:rsid w:val="00150F6E"/>
    <w:rsid w:val="001A4EC4"/>
    <w:rsid w:val="001B518B"/>
    <w:rsid w:val="001B6294"/>
    <w:rsid w:val="001F4C64"/>
    <w:rsid w:val="001F7B72"/>
    <w:rsid w:val="00207B9A"/>
    <w:rsid w:val="00213306"/>
    <w:rsid w:val="00253599"/>
    <w:rsid w:val="002750EA"/>
    <w:rsid w:val="002D6ED7"/>
    <w:rsid w:val="002D7EC3"/>
    <w:rsid w:val="00342754"/>
    <w:rsid w:val="003731E9"/>
    <w:rsid w:val="003A4AC5"/>
    <w:rsid w:val="003B5784"/>
    <w:rsid w:val="003B696B"/>
    <w:rsid w:val="003C0CF7"/>
    <w:rsid w:val="003D243D"/>
    <w:rsid w:val="003D348D"/>
    <w:rsid w:val="003E3E8C"/>
    <w:rsid w:val="003F551B"/>
    <w:rsid w:val="0042680C"/>
    <w:rsid w:val="00466DE2"/>
    <w:rsid w:val="004704E4"/>
    <w:rsid w:val="0048423A"/>
    <w:rsid w:val="004C6409"/>
    <w:rsid w:val="005174FF"/>
    <w:rsid w:val="00522840"/>
    <w:rsid w:val="00531EB5"/>
    <w:rsid w:val="00564F7A"/>
    <w:rsid w:val="0059515F"/>
    <w:rsid w:val="005C2C47"/>
    <w:rsid w:val="005C47E9"/>
    <w:rsid w:val="005E5784"/>
    <w:rsid w:val="006A4AA8"/>
    <w:rsid w:val="007878C2"/>
    <w:rsid w:val="007B6699"/>
    <w:rsid w:val="007F17E6"/>
    <w:rsid w:val="007F2DAA"/>
    <w:rsid w:val="00845584"/>
    <w:rsid w:val="00852894"/>
    <w:rsid w:val="008576ED"/>
    <w:rsid w:val="00895051"/>
    <w:rsid w:val="0092089C"/>
    <w:rsid w:val="009501C5"/>
    <w:rsid w:val="00976687"/>
    <w:rsid w:val="009C7AAF"/>
    <w:rsid w:val="009D50C6"/>
    <w:rsid w:val="009F1329"/>
    <w:rsid w:val="00A26158"/>
    <w:rsid w:val="00A637A7"/>
    <w:rsid w:val="00A84A38"/>
    <w:rsid w:val="00A8711F"/>
    <w:rsid w:val="00AA269A"/>
    <w:rsid w:val="00AD6F6A"/>
    <w:rsid w:val="00AF045A"/>
    <w:rsid w:val="00B137E6"/>
    <w:rsid w:val="00B43544"/>
    <w:rsid w:val="00B47538"/>
    <w:rsid w:val="00B80FDC"/>
    <w:rsid w:val="00BF7EB2"/>
    <w:rsid w:val="00C47B3B"/>
    <w:rsid w:val="00C60FD6"/>
    <w:rsid w:val="00C67354"/>
    <w:rsid w:val="00CC2CBC"/>
    <w:rsid w:val="00CF38ED"/>
    <w:rsid w:val="00D43512"/>
    <w:rsid w:val="00D81C48"/>
    <w:rsid w:val="00D94AC1"/>
    <w:rsid w:val="00DC7492"/>
    <w:rsid w:val="00DE62B5"/>
    <w:rsid w:val="00E35671"/>
    <w:rsid w:val="00E35714"/>
    <w:rsid w:val="00E87B4F"/>
    <w:rsid w:val="00EE1863"/>
    <w:rsid w:val="00F01900"/>
    <w:rsid w:val="00F27D41"/>
    <w:rsid w:val="00F73A63"/>
    <w:rsid w:val="00FA070C"/>
    <w:rsid w:val="00FD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C48"/>
  </w:style>
  <w:style w:type="paragraph" w:styleId="Nagwek1">
    <w:name w:val="heading 1"/>
    <w:basedOn w:val="Akapitzlist"/>
    <w:next w:val="Normalny"/>
    <w:link w:val="Nagwek1Znak"/>
    <w:uiPriority w:val="9"/>
    <w:qFormat/>
    <w:rsid w:val="001B518B"/>
    <w:pPr>
      <w:numPr>
        <w:numId w:val="7"/>
      </w:numPr>
      <w:spacing w:after="0" w:line="360" w:lineRule="exact"/>
      <w:ind w:left="284"/>
      <w:textAlignment w:val="baseline"/>
      <w:outlineLvl w:val="0"/>
    </w:pPr>
    <w:rPr>
      <w:rFonts w:ascii="Arial" w:eastAsia="Times New Roman" w:hAnsi="Arial" w:cs="Arial"/>
      <w:color w:val="231F20"/>
      <w:sz w:val="24"/>
      <w:szCs w:val="24"/>
      <w:bdr w:val="none" w:sz="0" w:space="0" w:color="auto" w:frame="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B518B"/>
    <w:pPr>
      <w:spacing w:before="360" w:after="360" w:line="540" w:lineRule="exact"/>
      <w:jc w:val="center"/>
      <w:textAlignment w:val="baseline"/>
    </w:pPr>
    <w:rPr>
      <w:rFonts w:ascii="Arial" w:eastAsia="Times New Roman" w:hAnsi="Arial" w:cs="Arial"/>
      <w:b/>
      <w:color w:val="231F20"/>
      <w:sz w:val="28"/>
      <w:szCs w:val="28"/>
      <w:bdr w:val="none" w:sz="0" w:space="0" w:color="auto" w:frame="1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1B518B"/>
    <w:rPr>
      <w:rFonts w:ascii="Arial" w:eastAsia="Times New Roman" w:hAnsi="Arial" w:cs="Arial"/>
      <w:b/>
      <w:color w:val="231F20"/>
      <w:sz w:val="28"/>
      <w:szCs w:val="28"/>
      <w:bdr w:val="none" w:sz="0" w:space="0" w:color="auto" w:frame="1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84A38"/>
    <w:pPr>
      <w:numPr>
        <w:ilvl w:val="1"/>
      </w:numPr>
    </w:pPr>
    <w:rPr>
      <w:rFonts w:ascii="Arial" w:eastAsiaTheme="majorEastAsia" w:hAnsi="Arial" w:cstheme="majorBidi"/>
      <w:iCs/>
      <w:spacing w:val="15"/>
      <w:sz w:val="28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84A38"/>
    <w:rPr>
      <w:rFonts w:ascii="Arial" w:eastAsiaTheme="majorEastAsia" w:hAnsi="Arial" w:cstheme="majorBidi"/>
      <w:iCs/>
      <w:spacing w:val="15"/>
      <w:sz w:val="28"/>
      <w:szCs w:val="24"/>
    </w:rPr>
  </w:style>
  <w:style w:type="paragraph" w:styleId="Akapitzlist">
    <w:name w:val="List Paragraph"/>
    <w:basedOn w:val="Normalny"/>
    <w:uiPriority w:val="34"/>
    <w:qFormat/>
    <w:rsid w:val="00D81C4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47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7B3B"/>
  </w:style>
  <w:style w:type="paragraph" w:styleId="Stopka">
    <w:name w:val="footer"/>
    <w:basedOn w:val="Normalny"/>
    <w:link w:val="StopkaZnak"/>
    <w:uiPriority w:val="99"/>
    <w:unhideWhenUsed/>
    <w:rsid w:val="00C47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7B3B"/>
  </w:style>
  <w:style w:type="table" w:styleId="Tabela-Siatka">
    <w:name w:val="Table Grid"/>
    <w:basedOn w:val="Standardowy"/>
    <w:uiPriority w:val="59"/>
    <w:rsid w:val="00C67354"/>
    <w:pPr>
      <w:spacing w:after="0" w:line="240" w:lineRule="auto"/>
    </w:pPr>
    <w:rPr>
      <w:rFonts w:ascii="Arial" w:hAnsi="Arial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17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74F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1B518B"/>
    <w:rPr>
      <w:rFonts w:ascii="Arial" w:eastAsia="Times New Roman" w:hAnsi="Arial" w:cs="Arial"/>
      <w:color w:val="231F20"/>
      <w:sz w:val="24"/>
      <w:szCs w:val="24"/>
      <w:bdr w:val="none" w:sz="0" w:space="0" w:color="auto" w:frame="1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186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186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186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C48"/>
  </w:style>
  <w:style w:type="paragraph" w:styleId="Nagwek1">
    <w:name w:val="heading 1"/>
    <w:basedOn w:val="Akapitzlist"/>
    <w:next w:val="Normalny"/>
    <w:link w:val="Nagwek1Znak"/>
    <w:uiPriority w:val="9"/>
    <w:qFormat/>
    <w:rsid w:val="001B518B"/>
    <w:pPr>
      <w:numPr>
        <w:numId w:val="7"/>
      </w:numPr>
      <w:spacing w:after="0" w:line="360" w:lineRule="exact"/>
      <w:ind w:left="284"/>
      <w:textAlignment w:val="baseline"/>
      <w:outlineLvl w:val="0"/>
    </w:pPr>
    <w:rPr>
      <w:rFonts w:ascii="Arial" w:eastAsia="Times New Roman" w:hAnsi="Arial" w:cs="Arial"/>
      <w:color w:val="231F20"/>
      <w:sz w:val="24"/>
      <w:szCs w:val="24"/>
      <w:bdr w:val="none" w:sz="0" w:space="0" w:color="auto" w:frame="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B518B"/>
    <w:pPr>
      <w:spacing w:before="360" w:after="360" w:line="540" w:lineRule="exact"/>
      <w:jc w:val="center"/>
      <w:textAlignment w:val="baseline"/>
    </w:pPr>
    <w:rPr>
      <w:rFonts w:ascii="Arial" w:eastAsia="Times New Roman" w:hAnsi="Arial" w:cs="Arial"/>
      <w:b/>
      <w:color w:val="231F20"/>
      <w:sz w:val="28"/>
      <w:szCs w:val="28"/>
      <w:bdr w:val="none" w:sz="0" w:space="0" w:color="auto" w:frame="1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1B518B"/>
    <w:rPr>
      <w:rFonts w:ascii="Arial" w:eastAsia="Times New Roman" w:hAnsi="Arial" w:cs="Arial"/>
      <w:b/>
      <w:color w:val="231F20"/>
      <w:sz w:val="28"/>
      <w:szCs w:val="28"/>
      <w:bdr w:val="none" w:sz="0" w:space="0" w:color="auto" w:frame="1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84A38"/>
    <w:pPr>
      <w:numPr>
        <w:ilvl w:val="1"/>
      </w:numPr>
    </w:pPr>
    <w:rPr>
      <w:rFonts w:ascii="Arial" w:eastAsiaTheme="majorEastAsia" w:hAnsi="Arial" w:cstheme="majorBidi"/>
      <w:iCs/>
      <w:spacing w:val="15"/>
      <w:sz w:val="28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84A38"/>
    <w:rPr>
      <w:rFonts w:ascii="Arial" w:eastAsiaTheme="majorEastAsia" w:hAnsi="Arial" w:cstheme="majorBidi"/>
      <w:iCs/>
      <w:spacing w:val="15"/>
      <w:sz w:val="28"/>
      <w:szCs w:val="24"/>
    </w:rPr>
  </w:style>
  <w:style w:type="paragraph" w:styleId="Akapitzlist">
    <w:name w:val="List Paragraph"/>
    <w:basedOn w:val="Normalny"/>
    <w:uiPriority w:val="34"/>
    <w:qFormat/>
    <w:rsid w:val="00D81C4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47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7B3B"/>
  </w:style>
  <w:style w:type="paragraph" w:styleId="Stopka">
    <w:name w:val="footer"/>
    <w:basedOn w:val="Normalny"/>
    <w:link w:val="StopkaZnak"/>
    <w:uiPriority w:val="99"/>
    <w:unhideWhenUsed/>
    <w:rsid w:val="00C47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7B3B"/>
  </w:style>
  <w:style w:type="table" w:styleId="Tabela-Siatka">
    <w:name w:val="Table Grid"/>
    <w:basedOn w:val="Standardowy"/>
    <w:uiPriority w:val="59"/>
    <w:rsid w:val="00C67354"/>
    <w:pPr>
      <w:spacing w:after="0" w:line="240" w:lineRule="auto"/>
    </w:pPr>
    <w:rPr>
      <w:rFonts w:ascii="Arial" w:hAnsi="Arial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17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74F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1B518B"/>
    <w:rPr>
      <w:rFonts w:ascii="Arial" w:eastAsia="Times New Roman" w:hAnsi="Arial" w:cs="Arial"/>
      <w:color w:val="231F20"/>
      <w:sz w:val="24"/>
      <w:szCs w:val="24"/>
      <w:bdr w:val="none" w:sz="0" w:space="0" w:color="auto" w:frame="1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186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186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18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4FCB8-9648-4F8C-A1A8-0954DBB01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516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Honorowanie biletów 24-godzinnych (dobowych) KZK GOP</vt:lpstr>
    </vt:vector>
  </TitlesOfParts>
  <Company>KŚ</Company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Honorowanie biletów 24-godzinnych (dobowych) KZK GOP</dc:title>
  <dc:creator>Bąk Ewa</dc:creator>
  <cp:lastModifiedBy>Bąk Ewa</cp:lastModifiedBy>
  <cp:revision>3</cp:revision>
  <cp:lastPrinted>2018-10-30T13:51:00Z</cp:lastPrinted>
  <dcterms:created xsi:type="dcterms:W3CDTF">2019-01-11T08:54:00Z</dcterms:created>
  <dcterms:modified xsi:type="dcterms:W3CDTF">2019-01-15T09:13:00Z</dcterms:modified>
</cp:coreProperties>
</file>