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1F" w:rsidRPr="006240D5" w:rsidRDefault="00491A1F" w:rsidP="004C7221">
      <w:pPr>
        <w:pStyle w:val="Tytu"/>
      </w:pPr>
      <w:bookmarkStart w:id="0" w:name="_Toc300864604"/>
      <w:r w:rsidRPr="006240D5">
        <w:t xml:space="preserve">OFERTA SPECJALNA </w:t>
      </w:r>
      <w:r w:rsidR="00EF0B43" w:rsidRPr="006240D5">
        <w:t>„</w:t>
      </w:r>
      <w:r w:rsidR="008E04B6">
        <w:t>STUDENCIAK</w:t>
      </w:r>
      <w:r w:rsidR="00EF0B43" w:rsidRPr="006240D5">
        <w:t>”</w:t>
      </w:r>
    </w:p>
    <w:p w:rsidR="0087348F" w:rsidRPr="006240D5" w:rsidRDefault="0087348F" w:rsidP="006816E9">
      <w:pPr>
        <w:pStyle w:val="Nagwek1"/>
        <w:numPr>
          <w:ilvl w:val="0"/>
          <w:numId w:val="17"/>
        </w:numPr>
        <w:spacing w:before="240" w:after="240"/>
        <w:ind w:left="567" w:hanging="499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t>Uprawnieni</w:t>
      </w:r>
    </w:p>
    <w:p w:rsidR="0087348F" w:rsidRPr="006240D5" w:rsidRDefault="00CE40D7" w:rsidP="00DB104A">
      <w:pPr>
        <w:autoSpaceDE w:val="0"/>
        <w:autoSpaceDN w:val="0"/>
        <w:adjustRightInd w:val="0"/>
        <w:spacing w:before="120" w:after="120" w:line="360" w:lineRule="exact"/>
        <w:jc w:val="both"/>
        <w:rPr>
          <w:rFonts w:eastAsiaTheme="minorEastAsia" w:cs="Arial"/>
          <w:szCs w:val="24"/>
          <w:lang w:eastAsia="pl-PL"/>
        </w:rPr>
      </w:pPr>
      <w:r>
        <w:t xml:space="preserve">Bilet </w:t>
      </w:r>
      <w:r w:rsidR="000436AD">
        <w:t xml:space="preserve">imienny </w:t>
      </w:r>
      <w:r w:rsidR="0058209F">
        <w:t xml:space="preserve">z oferty </w:t>
      </w:r>
      <w:r w:rsidR="00DB104A">
        <w:rPr>
          <w:rFonts w:eastAsiaTheme="minorEastAsia" w:cs="Arial"/>
          <w:szCs w:val="24"/>
          <w:lang w:eastAsia="pl-PL"/>
        </w:rPr>
        <w:t xml:space="preserve">może nabyć </w:t>
      </w:r>
      <w:r w:rsidR="0058209F">
        <w:rPr>
          <w:rFonts w:eastAsiaTheme="minorEastAsia" w:cs="Arial"/>
          <w:szCs w:val="24"/>
          <w:lang w:eastAsia="pl-PL"/>
        </w:rPr>
        <w:t>student</w:t>
      </w:r>
      <w:r w:rsidR="00DB104A">
        <w:rPr>
          <w:rFonts w:eastAsiaTheme="minorEastAsia" w:cs="Arial"/>
          <w:szCs w:val="24"/>
          <w:lang w:eastAsia="pl-PL"/>
        </w:rPr>
        <w:t xml:space="preserve"> </w:t>
      </w:r>
      <w:r w:rsidR="008E04B6">
        <w:rPr>
          <w:rFonts w:eastAsiaTheme="minorEastAsia" w:cs="Arial"/>
          <w:szCs w:val="24"/>
          <w:lang w:eastAsia="pl-PL"/>
        </w:rPr>
        <w:t>1 semestru 1 roku studiów 1</w:t>
      </w:r>
      <w:r w:rsidR="00DB104A">
        <w:rPr>
          <w:rFonts w:eastAsiaTheme="minorEastAsia" w:cs="Arial"/>
          <w:szCs w:val="24"/>
          <w:lang w:eastAsia="pl-PL"/>
        </w:rPr>
        <w:t xml:space="preserve"> stopnia</w:t>
      </w:r>
      <w:r w:rsidR="0058209F">
        <w:rPr>
          <w:rFonts w:eastAsiaTheme="minorEastAsia" w:cs="Arial"/>
          <w:szCs w:val="24"/>
          <w:lang w:eastAsia="pl-PL"/>
        </w:rPr>
        <w:t xml:space="preserve"> </w:t>
      </w:r>
      <w:r w:rsidR="008E04B6">
        <w:rPr>
          <w:rFonts w:eastAsiaTheme="minorEastAsia" w:cs="Arial"/>
          <w:szCs w:val="24"/>
          <w:lang w:eastAsia="pl-PL"/>
        </w:rPr>
        <w:t>(licencjackich</w:t>
      </w:r>
      <w:r w:rsidR="00C77857">
        <w:rPr>
          <w:rFonts w:eastAsiaTheme="minorEastAsia" w:cs="Arial"/>
          <w:szCs w:val="24"/>
          <w:lang w:eastAsia="pl-PL"/>
        </w:rPr>
        <w:t>/inżynierskich</w:t>
      </w:r>
      <w:r w:rsidR="008E04B6">
        <w:rPr>
          <w:rFonts w:eastAsiaTheme="minorEastAsia" w:cs="Arial"/>
          <w:szCs w:val="24"/>
          <w:lang w:eastAsia="pl-PL"/>
        </w:rPr>
        <w:t xml:space="preserve">) lub jednolitych magisterskich </w:t>
      </w:r>
      <w:r w:rsidR="0058209F">
        <w:rPr>
          <w:rFonts w:eastAsiaTheme="minorEastAsia" w:cs="Arial"/>
          <w:szCs w:val="24"/>
          <w:lang w:eastAsia="pl-PL"/>
        </w:rPr>
        <w:t xml:space="preserve">niezależnie od wieku </w:t>
      </w:r>
      <w:r w:rsidR="00C77857">
        <w:rPr>
          <w:rFonts w:eastAsiaTheme="minorEastAsia" w:cs="Arial"/>
          <w:szCs w:val="24"/>
          <w:lang w:eastAsia="pl-PL"/>
        </w:rPr>
        <w:br/>
      </w:r>
      <w:r w:rsidR="0058209F">
        <w:rPr>
          <w:rFonts w:eastAsiaTheme="minorEastAsia" w:cs="Arial"/>
          <w:szCs w:val="24"/>
          <w:lang w:eastAsia="pl-PL"/>
        </w:rPr>
        <w:t>i trybu studiów</w:t>
      </w:r>
      <w:r w:rsidR="006F0513">
        <w:rPr>
          <w:rFonts w:eastAsiaTheme="minorEastAsia" w:cs="Arial"/>
          <w:szCs w:val="24"/>
          <w:lang w:eastAsia="pl-PL"/>
        </w:rPr>
        <w:t>,</w:t>
      </w:r>
      <w:r w:rsidR="0058209F">
        <w:rPr>
          <w:rFonts w:eastAsiaTheme="minorEastAsia" w:cs="Arial"/>
          <w:szCs w:val="24"/>
          <w:lang w:eastAsia="pl-PL"/>
        </w:rPr>
        <w:t xml:space="preserve"> n</w:t>
      </w:r>
      <w:r w:rsidR="00DB104A">
        <w:rPr>
          <w:rFonts w:eastAsiaTheme="minorEastAsia" w:cs="Arial"/>
          <w:szCs w:val="24"/>
          <w:lang w:eastAsia="pl-PL"/>
        </w:rPr>
        <w:t>p. dzienne, zaoczne, wieczorowe</w:t>
      </w:r>
      <w:r>
        <w:rPr>
          <w:rFonts w:eastAsiaTheme="minorEastAsia" w:cs="Arial"/>
          <w:szCs w:val="24"/>
          <w:lang w:eastAsia="pl-PL"/>
        </w:rPr>
        <w:t>.</w:t>
      </w:r>
      <w:r w:rsidR="00DB104A">
        <w:rPr>
          <w:rFonts w:eastAsiaTheme="minorEastAsia" w:cs="Arial"/>
          <w:szCs w:val="24"/>
          <w:lang w:eastAsia="pl-PL"/>
        </w:rPr>
        <w:t xml:space="preserve"> </w:t>
      </w:r>
    </w:p>
    <w:p w:rsidR="0087348F" w:rsidRPr="006240D5" w:rsidRDefault="005138AA" w:rsidP="00444DD7">
      <w:pPr>
        <w:pStyle w:val="Nagwek1"/>
        <w:spacing w:before="240" w:after="240"/>
        <w:ind w:left="567" w:hanging="567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t>2.</w:t>
      </w:r>
      <w:r w:rsidRPr="006240D5">
        <w:rPr>
          <w:rFonts w:eastAsiaTheme="minorEastAsia"/>
          <w:lang w:eastAsia="pl-PL"/>
        </w:rPr>
        <w:tab/>
      </w:r>
      <w:r w:rsidR="0087348F" w:rsidRPr="006240D5">
        <w:rPr>
          <w:rFonts w:eastAsiaTheme="minorEastAsia"/>
          <w:lang w:eastAsia="pl-PL"/>
        </w:rPr>
        <w:t>Zakres i obszar ważności</w:t>
      </w:r>
    </w:p>
    <w:p w:rsidR="00FA0395" w:rsidRPr="00F16EAF" w:rsidRDefault="00E20E9F" w:rsidP="009E67A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exact"/>
        <w:ind w:left="283" w:hanging="357"/>
        <w:contextualSpacing w:val="0"/>
        <w:jc w:val="both"/>
      </w:pPr>
      <w:r>
        <w:t>Do przejazdu na podstawie biletu z oferty</w:t>
      </w:r>
      <w:r w:rsidR="00175A5B">
        <w:t xml:space="preserve"> </w:t>
      </w:r>
      <w:r w:rsidR="00441272">
        <w:t>„</w:t>
      </w:r>
      <w:r w:rsidR="008E04B6">
        <w:t>STUDENCIAK</w:t>
      </w:r>
      <w:r w:rsidR="00441272">
        <w:t>” uprawniona jest tylko osoba, której d</w:t>
      </w:r>
      <w:r w:rsidR="00D86D37">
        <w:t xml:space="preserve">ane (imię i nazwisko oraz numer </w:t>
      </w:r>
      <w:r w:rsidR="00992B9B">
        <w:t>dokumentu tożsamości</w:t>
      </w:r>
      <w:r w:rsidR="00D86D37">
        <w:t>) zostały określone podczas zakupu biletu</w:t>
      </w:r>
      <w:r w:rsidR="00FA0395">
        <w:t>.</w:t>
      </w:r>
    </w:p>
    <w:p w:rsidR="00A43541" w:rsidRPr="00421BB9" w:rsidRDefault="00071E1F" w:rsidP="009E67A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exact"/>
        <w:ind w:left="283" w:hanging="357"/>
        <w:contextualSpacing w:val="0"/>
        <w:jc w:val="both"/>
        <w:rPr>
          <w:rFonts w:eastAsiaTheme="minorEastAsia" w:cs="Arial"/>
          <w:szCs w:val="24"/>
          <w:lang w:eastAsia="pl-PL"/>
        </w:rPr>
      </w:pPr>
      <w:r w:rsidRPr="00F16EAF">
        <w:t xml:space="preserve">Bilet </w:t>
      </w:r>
      <w:r w:rsidR="002122E0" w:rsidRPr="00421BB9">
        <w:rPr>
          <w:rFonts w:eastAsiaTheme="minorEastAsia" w:cs="Arial"/>
          <w:szCs w:val="24"/>
          <w:lang w:eastAsia="pl-PL"/>
        </w:rPr>
        <w:t>uprawnia</w:t>
      </w:r>
      <w:r w:rsidR="0087348F" w:rsidRPr="00421BB9">
        <w:rPr>
          <w:rFonts w:eastAsiaTheme="minorEastAsia" w:cs="Arial"/>
          <w:szCs w:val="24"/>
          <w:lang w:eastAsia="pl-PL"/>
        </w:rPr>
        <w:t xml:space="preserve"> </w:t>
      </w:r>
      <w:r w:rsidR="00211D5E" w:rsidRPr="00421BB9">
        <w:rPr>
          <w:rFonts w:eastAsiaTheme="minorEastAsia" w:cs="Arial"/>
          <w:szCs w:val="24"/>
          <w:lang w:eastAsia="pl-PL"/>
        </w:rPr>
        <w:t>do</w:t>
      </w:r>
      <w:r w:rsidR="00175A5B" w:rsidRPr="00421BB9">
        <w:rPr>
          <w:rFonts w:eastAsiaTheme="minorEastAsia" w:cs="Arial"/>
          <w:szCs w:val="24"/>
          <w:lang w:eastAsia="pl-PL"/>
        </w:rPr>
        <w:t xml:space="preserve"> nieograniczonej liczby przejazdów</w:t>
      </w:r>
      <w:r w:rsidR="00211D5E" w:rsidRPr="00421BB9">
        <w:rPr>
          <w:rFonts w:eastAsiaTheme="minorEastAsia" w:cs="Arial"/>
          <w:szCs w:val="24"/>
          <w:lang w:eastAsia="pl-PL"/>
        </w:rPr>
        <w:t xml:space="preserve"> </w:t>
      </w:r>
      <w:r w:rsidR="00A47DEA">
        <w:rPr>
          <w:rFonts w:eastAsiaTheme="minorEastAsia" w:cs="Arial"/>
          <w:szCs w:val="24"/>
          <w:lang w:eastAsia="pl-PL"/>
        </w:rPr>
        <w:t xml:space="preserve">w pociągach KŚ </w:t>
      </w:r>
      <w:r w:rsidR="004F394C" w:rsidRPr="00421BB9">
        <w:rPr>
          <w:rFonts w:eastAsiaTheme="minorEastAsia" w:cs="Arial"/>
          <w:szCs w:val="24"/>
          <w:lang w:eastAsia="pl-PL"/>
        </w:rPr>
        <w:t xml:space="preserve">w </w:t>
      </w:r>
      <w:r w:rsidR="00A47DEA">
        <w:rPr>
          <w:rFonts w:eastAsiaTheme="minorEastAsia" w:cs="Arial"/>
          <w:szCs w:val="24"/>
          <w:lang w:eastAsia="pl-PL"/>
        </w:rPr>
        <w:t>relacji wskazanej przez nabywcę</w:t>
      </w:r>
      <w:r w:rsidR="00134126">
        <w:rPr>
          <w:rFonts w:eastAsiaTheme="minorEastAsia" w:cs="Arial"/>
          <w:szCs w:val="24"/>
          <w:lang w:eastAsia="pl-PL"/>
        </w:rPr>
        <w:t xml:space="preserve"> (z wyłączeniem </w:t>
      </w:r>
      <w:r w:rsidR="000879DF">
        <w:rPr>
          <w:rFonts w:eastAsiaTheme="minorEastAsia" w:cs="Arial"/>
          <w:szCs w:val="24"/>
          <w:lang w:eastAsia="pl-PL"/>
        </w:rPr>
        <w:t xml:space="preserve">pociągów specjalnych oraz </w:t>
      </w:r>
      <w:r w:rsidR="00134126">
        <w:rPr>
          <w:rFonts w:eastAsiaTheme="minorEastAsia" w:cs="Arial"/>
          <w:szCs w:val="24"/>
          <w:lang w:eastAsia="pl-PL"/>
        </w:rPr>
        <w:t xml:space="preserve">odcinka Chałupki – </w:t>
      </w:r>
      <w:proofErr w:type="spellStart"/>
      <w:r w:rsidR="00134126">
        <w:rPr>
          <w:rFonts w:eastAsiaTheme="minorEastAsia" w:cs="Arial"/>
          <w:szCs w:val="24"/>
          <w:lang w:eastAsia="pl-PL"/>
        </w:rPr>
        <w:t>Bohumin</w:t>
      </w:r>
      <w:proofErr w:type="spellEnd"/>
      <w:r w:rsidR="00134126">
        <w:rPr>
          <w:rFonts w:eastAsiaTheme="minorEastAsia" w:cs="Arial"/>
          <w:szCs w:val="24"/>
          <w:lang w:eastAsia="pl-PL"/>
        </w:rPr>
        <w:t>)</w:t>
      </w:r>
      <w:r w:rsidR="00A47DEA">
        <w:rPr>
          <w:rFonts w:eastAsiaTheme="minorEastAsia" w:cs="Arial"/>
          <w:szCs w:val="24"/>
          <w:lang w:eastAsia="pl-PL"/>
        </w:rPr>
        <w:t>, w terminie jego ważności.</w:t>
      </w:r>
    </w:p>
    <w:p w:rsidR="000879DF" w:rsidRDefault="000879DF" w:rsidP="000879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exact"/>
        <w:ind w:left="283" w:hanging="357"/>
        <w:contextualSpacing w:val="0"/>
        <w:jc w:val="both"/>
        <w:rPr>
          <w:rFonts w:eastAsiaTheme="minorEastAsia" w:cs="Arial"/>
          <w:szCs w:val="24"/>
          <w:lang w:eastAsia="pl-PL"/>
        </w:rPr>
      </w:pPr>
      <w:r w:rsidRPr="00421BB9">
        <w:rPr>
          <w:rFonts w:eastAsiaTheme="minorEastAsia" w:cs="Arial"/>
          <w:szCs w:val="24"/>
          <w:lang w:eastAsia="pl-PL"/>
        </w:rPr>
        <w:t>Oferta „</w:t>
      </w:r>
      <w:r>
        <w:t>STUDENCIAK</w:t>
      </w:r>
      <w:r w:rsidRPr="00421BB9">
        <w:rPr>
          <w:rFonts w:eastAsiaTheme="minorEastAsia" w:cs="Arial"/>
          <w:szCs w:val="24"/>
          <w:lang w:eastAsia="pl-PL"/>
        </w:rPr>
        <w:t xml:space="preserve">” obowiązuje od </w:t>
      </w:r>
      <w:r>
        <w:rPr>
          <w:rFonts w:eastAsiaTheme="minorEastAsia" w:cs="Arial"/>
          <w:szCs w:val="24"/>
          <w:lang w:eastAsia="pl-PL"/>
        </w:rPr>
        <w:t xml:space="preserve">01 do </w:t>
      </w:r>
      <w:r w:rsidRPr="00421BB9">
        <w:rPr>
          <w:rFonts w:eastAsiaTheme="minorEastAsia" w:cs="Arial"/>
          <w:szCs w:val="24"/>
          <w:lang w:eastAsia="pl-PL"/>
        </w:rPr>
        <w:t xml:space="preserve">31 </w:t>
      </w:r>
      <w:r>
        <w:rPr>
          <w:rFonts w:eastAsiaTheme="minorEastAsia" w:cs="Arial"/>
          <w:szCs w:val="24"/>
          <w:lang w:eastAsia="pl-PL"/>
        </w:rPr>
        <w:t>października</w:t>
      </w:r>
      <w:r w:rsidRPr="00421BB9">
        <w:rPr>
          <w:rFonts w:eastAsiaTheme="minorEastAsia" w:cs="Arial"/>
          <w:szCs w:val="24"/>
          <w:lang w:eastAsia="pl-PL"/>
        </w:rPr>
        <w:t xml:space="preserve"> 2017 r.</w:t>
      </w:r>
      <w:r>
        <w:rPr>
          <w:rFonts w:eastAsiaTheme="minorEastAsia" w:cs="Arial"/>
          <w:szCs w:val="24"/>
          <w:lang w:eastAsia="pl-PL"/>
        </w:rPr>
        <w:t xml:space="preserve"> i bilet z tej oferty można nabyć wyłącznie w tym </w:t>
      </w:r>
      <w:r w:rsidR="00A61A2F">
        <w:rPr>
          <w:rFonts w:eastAsiaTheme="minorEastAsia" w:cs="Arial"/>
          <w:szCs w:val="24"/>
          <w:lang w:eastAsia="pl-PL"/>
        </w:rPr>
        <w:t>okresie</w:t>
      </w:r>
      <w:r>
        <w:rPr>
          <w:rFonts w:eastAsiaTheme="minorEastAsia" w:cs="Arial"/>
          <w:szCs w:val="24"/>
          <w:lang w:eastAsia="pl-PL"/>
        </w:rPr>
        <w:t xml:space="preserve"> z </w:t>
      </w:r>
      <w:r w:rsidR="00A61A2F">
        <w:rPr>
          <w:rFonts w:eastAsiaTheme="minorEastAsia" w:cs="Arial"/>
          <w:szCs w:val="24"/>
          <w:lang w:eastAsia="pl-PL"/>
        </w:rPr>
        <w:t>terminem</w:t>
      </w:r>
      <w:r w:rsidRPr="00421BB9">
        <w:rPr>
          <w:rFonts w:eastAsiaTheme="minorEastAsia" w:cs="Arial"/>
          <w:szCs w:val="24"/>
          <w:lang w:eastAsia="pl-PL"/>
        </w:rPr>
        <w:t xml:space="preserve"> ważności </w:t>
      </w:r>
      <w:r>
        <w:rPr>
          <w:rFonts w:eastAsiaTheme="minorEastAsia" w:cs="Arial"/>
          <w:szCs w:val="24"/>
          <w:lang w:eastAsia="pl-PL"/>
        </w:rPr>
        <w:t>jednego miesiąca</w:t>
      </w:r>
      <w:r w:rsidRPr="00421BB9">
        <w:rPr>
          <w:rFonts w:eastAsiaTheme="minorEastAsia" w:cs="Arial"/>
          <w:szCs w:val="24"/>
          <w:lang w:eastAsia="pl-PL"/>
        </w:rPr>
        <w:t xml:space="preserve"> od daty </w:t>
      </w:r>
      <w:r>
        <w:rPr>
          <w:rFonts w:eastAsiaTheme="minorEastAsia" w:cs="Arial"/>
          <w:szCs w:val="24"/>
          <w:lang w:eastAsia="pl-PL"/>
        </w:rPr>
        <w:t>zakupu, np</w:t>
      </w:r>
      <w:r w:rsidRPr="00421BB9">
        <w:rPr>
          <w:rFonts w:eastAsiaTheme="minorEastAsia" w:cs="Arial"/>
          <w:szCs w:val="24"/>
          <w:lang w:eastAsia="pl-PL"/>
        </w:rPr>
        <w:t>.</w:t>
      </w:r>
      <w:r>
        <w:rPr>
          <w:rFonts w:eastAsiaTheme="minorEastAsia" w:cs="Arial"/>
          <w:szCs w:val="24"/>
          <w:lang w:eastAsia="pl-PL"/>
        </w:rPr>
        <w:t xml:space="preserve"> bilet zakupiony 05 października będzie ważny </w:t>
      </w:r>
      <w:r>
        <w:rPr>
          <w:rFonts w:eastAsiaTheme="minorEastAsia" w:cs="Arial"/>
          <w:szCs w:val="24"/>
          <w:lang w:eastAsia="pl-PL"/>
        </w:rPr>
        <w:br/>
        <w:t xml:space="preserve">do 04 listopada. </w:t>
      </w:r>
    </w:p>
    <w:p w:rsidR="009E67AC" w:rsidRPr="00421BB9" w:rsidRDefault="009E67AC" w:rsidP="009E67A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exact"/>
        <w:ind w:left="283" w:hanging="357"/>
        <w:contextualSpacing w:val="0"/>
        <w:jc w:val="both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 xml:space="preserve">Podróżny ma możliwość tylko jednokrotnego zakupu biletu </w:t>
      </w:r>
      <w:r w:rsidR="00D86D37">
        <w:rPr>
          <w:rFonts w:eastAsiaTheme="minorEastAsia" w:cs="Arial"/>
          <w:szCs w:val="24"/>
          <w:lang w:eastAsia="pl-PL"/>
        </w:rPr>
        <w:t>z</w:t>
      </w:r>
      <w:r>
        <w:rPr>
          <w:rFonts w:eastAsiaTheme="minorEastAsia" w:cs="Arial"/>
          <w:szCs w:val="24"/>
          <w:lang w:eastAsia="pl-PL"/>
        </w:rPr>
        <w:t xml:space="preserve"> oferty </w:t>
      </w:r>
      <w:r w:rsidRPr="00421BB9">
        <w:rPr>
          <w:rFonts w:eastAsiaTheme="minorEastAsia" w:cs="Arial"/>
          <w:szCs w:val="24"/>
          <w:lang w:eastAsia="pl-PL"/>
        </w:rPr>
        <w:t>„</w:t>
      </w:r>
      <w:r w:rsidR="008E04B6">
        <w:rPr>
          <w:rFonts w:eastAsiaTheme="minorEastAsia" w:cs="Arial"/>
          <w:szCs w:val="24"/>
          <w:lang w:eastAsia="pl-PL"/>
        </w:rPr>
        <w:t>STUDENCIAK</w:t>
      </w:r>
      <w:r w:rsidRPr="00421BB9">
        <w:rPr>
          <w:rFonts w:eastAsiaTheme="minorEastAsia" w:cs="Arial"/>
          <w:szCs w:val="24"/>
          <w:lang w:eastAsia="pl-PL"/>
        </w:rPr>
        <w:t>”</w:t>
      </w:r>
      <w:r>
        <w:rPr>
          <w:rFonts w:eastAsiaTheme="minorEastAsia" w:cs="Arial"/>
          <w:szCs w:val="24"/>
          <w:lang w:eastAsia="pl-PL"/>
        </w:rPr>
        <w:t>.</w:t>
      </w:r>
    </w:p>
    <w:p w:rsidR="0087348F" w:rsidRPr="006240D5" w:rsidRDefault="005138AA" w:rsidP="00444DD7">
      <w:pPr>
        <w:pStyle w:val="Nagwek1"/>
        <w:spacing w:before="240" w:after="240"/>
        <w:ind w:left="567" w:hanging="567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t>3.</w:t>
      </w:r>
      <w:r w:rsidRPr="006240D5">
        <w:rPr>
          <w:rFonts w:eastAsiaTheme="minorEastAsia"/>
          <w:lang w:eastAsia="pl-PL"/>
        </w:rPr>
        <w:tab/>
      </w:r>
      <w:r w:rsidR="0087348F" w:rsidRPr="006240D5">
        <w:rPr>
          <w:rFonts w:eastAsiaTheme="minorEastAsia"/>
          <w:lang w:eastAsia="pl-PL"/>
        </w:rPr>
        <w:t>Warunki stosowania</w:t>
      </w:r>
    </w:p>
    <w:p w:rsidR="00421BB9" w:rsidRPr="00421BB9" w:rsidRDefault="00895253" w:rsidP="0041461C">
      <w:pPr>
        <w:numPr>
          <w:ilvl w:val="0"/>
          <w:numId w:val="11"/>
        </w:numPr>
        <w:spacing w:after="12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6240D5">
        <w:t xml:space="preserve">Bilet </w:t>
      </w:r>
      <w:r w:rsidR="00976661">
        <w:t>z oferty</w:t>
      </w:r>
      <w:r w:rsidRPr="006240D5">
        <w:t xml:space="preserve"> </w:t>
      </w:r>
      <w:r w:rsidR="0087348F" w:rsidRPr="00421BB9">
        <w:rPr>
          <w:rFonts w:eastAsia="Times New Roman" w:cs="Arial"/>
          <w:szCs w:val="24"/>
          <w:lang w:eastAsia="pl-PL"/>
        </w:rPr>
        <w:t xml:space="preserve">można nabyć </w:t>
      </w:r>
      <w:r w:rsidR="00421BB9">
        <w:rPr>
          <w:rFonts w:eastAsia="Times New Roman" w:cs="Arial"/>
          <w:szCs w:val="24"/>
          <w:lang w:eastAsia="pl-PL"/>
        </w:rPr>
        <w:t xml:space="preserve">wyłącznie za </w:t>
      </w:r>
      <w:r w:rsidR="00421BB9" w:rsidRPr="00421BB9">
        <w:rPr>
          <w:rFonts w:cs="Arial"/>
          <w:color w:val="000000"/>
          <w:szCs w:val="24"/>
          <w:shd w:val="clear" w:color="auto" w:fill="FFFFFF"/>
        </w:rPr>
        <w:t xml:space="preserve">pomocą aplikacji mobilnej </w:t>
      </w:r>
      <w:proofErr w:type="spellStart"/>
      <w:r w:rsidR="00421BB9" w:rsidRPr="00421BB9">
        <w:rPr>
          <w:rFonts w:cs="Arial"/>
          <w:color w:val="000000"/>
          <w:szCs w:val="24"/>
          <w:shd w:val="clear" w:color="auto" w:fill="FFFFFF"/>
        </w:rPr>
        <w:t>SkyCash</w:t>
      </w:r>
      <w:proofErr w:type="spellEnd"/>
      <w:r w:rsidR="00421BB9">
        <w:rPr>
          <w:rFonts w:cs="Arial"/>
          <w:color w:val="000000"/>
          <w:szCs w:val="24"/>
          <w:shd w:val="clear" w:color="auto" w:fill="FFFFFF"/>
        </w:rPr>
        <w:t>.</w:t>
      </w:r>
    </w:p>
    <w:p w:rsidR="00FA0395" w:rsidRPr="00421BB9" w:rsidRDefault="00FA0395" w:rsidP="0041461C">
      <w:pPr>
        <w:numPr>
          <w:ilvl w:val="0"/>
          <w:numId w:val="11"/>
        </w:numPr>
        <w:spacing w:after="12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421BB9">
        <w:rPr>
          <w:rFonts w:eastAsia="Times New Roman" w:cs="Arial"/>
          <w:szCs w:val="24"/>
          <w:lang w:eastAsia="pl-PL"/>
        </w:rPr>
        <w:t>Osoba odbywająca przejazd na podstawie oferty „</w:t>
      </w:r>
      <w:r w:rsidR="008E04B6">
        <w:t>STUDENCIAK</w:t>
      </w:r>
      <w:r w:rsidRPr="00421BB9">
        <w:rPr>
          <w:rFonts w:eastAsia="Times New Roman" w:cs="Arial"/>
          <w:szCs w:val="24"/>
          <w:lang w:eastAsia="pl-PL"/>
        </w:rPr>
        <w:t xml:space="preserve">” zobowiązana </w:t>
      </w:r>
      <w:r w:rsidR="006F0513">
        <w:rPr>
          <w:rFonts w:eastAsia="Times New Roman" w:cs="Arial"/>
          <w:szCs w:val="24"/>
          <w:lang w:eastAsia="pl-PL"/>
        </w:rPr>
        <w:t xml:space="preserve">jest </w:t>
      </w:r>
      <w:r w:rsidR="00D86D37">
        <w:rPr>
          <w:rFonts w:eastAsia="Times New Roman" w:cs="Arial"/>
          <w:szCs w:val="24"/>
          <w:lang w:eastAsia="pl-PL"/>
        </w:rPr>
        <w:t xml:space="preserve">okazać w pociągu bilet elektroniczny </w:t>
      </w:r>
      <w:r w:rsidR="009E67AC">
        <w:rPr>
          <w:rFonts w:eastAsia="Times New Roman" w:cs="Arial"/>
          <w:szCs w:val="24"/>
          <w:lang w:eastAsia="pl-PL"/>
        </w:rPr>
        <w:t xml:space="preserve">na urządzeniu mobilnym </w:t>
      </w:r>
      <w:r w:rsidR="00D86D37">
        <w:rPr>
          <w:rFonts w:eastAsia="Times New Roman" w:cs="Arial"/>
          <w:szCs w:val="24"/>
          <w:lang w:eastAsia="pl-PL"/>
        </w:rPr>
        <w:t xml:space="preserve">oraz </w:t>
      </w:r>
      <w:r w:rsidRPr="00421BB9">
        <w:rPr>
          <w:rFonts w:eastAsia="Times New Roman" w:cs="Arial"/>
          <w:szCs w:val="24"/>
          <w:lang w:eastAsia="pl-PL"/>
        </w:rPr>
        <w:t xml:space="preserve">jeden </w:t>
      </w:r>
      <w:r w:rsidR="006F0513">
        <w:rPr>
          <w:rFonts w:eastAsia="Times New Roman" w:cs="Arial"/>
          <w:szCs w:val="24"/>
          <w:lang w:eastAsia="pl-PL"/>
        </w:rPr>
        <w:br/>
      </w:r>
      <w:r w:rsidRPr="00421BB9">
        <w:rPr>
          <w:rFonts w:eastAsia="Times New Roman" w:cs="Arial"/>
          <w:szCs w:val="24"/>
          <w:lang w:eastAsia="pl-PL"/>
        </w:rPr>
        <w:t>z niżej wymienionych dokumentów:</w:t>
      </w:r>
    </w:p>
    <w:p w:rsidR="00F16617" w:rsidRDefault="00FA0395" w:rsidP="00BC0369">
      <w:pPr>
        <w:pStyle w:val="Akapitzlist"/>
        <w:numPr>
          <w:ilvl w:val="0"/>
          <w:numId w:val="26"/>
        </w:numPr>
        <w:spacing w:after="120" w:line="360" w:lineRule="exact"/>
        <w:ind w:left="850" w:hanging="357"/>
        <w:contextualSpacing w:val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zaświadczenie </w:t>
      </w:r>
      <w:r w:rsidR="00F16617">
        <w:rPr>
          <w:rFonts w:eastAsia="Times New Roman" w:cs="Arial"/>
          <w:szCs w:val="24"/>
          <w:lang w:eastAsia="pl-PL"/>
        </w:rPr>
        <w:t xml:space="preserve">wg wzoru </w:t>
      </w:r>
      <w:r w:rsidR="00421BB9">
        <w:rPr>
          <w:rFonts w:eastAsia="Times New Roman" w:cs="Arial"/>
          <w:szCs w:val="24"/>
          <w:lang w:eastAsia="pl-PL"/>
        </w:rPr>
        <w:t xml:space="preserve">określonego przez KŚ, </w:t>
      </w:r>
      <w:r>
        <w:rPr>
          <w:rFonts w:eastAsia="Times New Roman" w:cs="Arial"/>
          <w:szCs w:val="24"/>
          <w:lang w:eastAsia="pl-PL"/>
        </w:rPr>
        <w:t xml:space="preserve">wydane przez szkołę wyższą poświadczające rozpoczęcie </w:t>
      </w:r>
      <w:r w:rsidR="008E04B6">
        <w:rPr>
          <w:rFonts w:eastAsia="Times New Roman" w:cs="Arial"/>
          <w:szCs w:val="24"/>
          <w:lang w:eastAsia="pl-PL"/>
        </w:rPr>
        <w:t>1 semestru 1</w:t>
      </w:r>
      <w:r w:rsidR="0041461C">
        <w:rPr>
          <w:rFonts w:eastAsia="Times New Roman" w:cs="Arial"/>
          <w:szCs w:val="24"/>
          <w:lang w:eastAsia="pl-PL"/>
        </w:rPr>
        <w:t xml:space="preserve"> roku</w:t>
      </w:r>
      <w:r>
        <w:rPr>
          <w:rFonts w:eastAsia="Times New Roman" w:cs="Arial"/>
          <w:szCs w:val="24"/>
          <w:lang w:eastAsia="pl-PL"/>
        </w:rPr>
        <w:t xml:space="preserve"> studiów</w:t>
      </w:r>
      <w:r w:rsidR="008E04B6">
        <w:rPr>
          <w:rFonts w:eastAsia="Times New Roman" w:cs="Arial"/>
          <w:szCs w:val="24"/>
          <w:lang w:eastAsia="pl-PL"/>
        </w:rPr>
        <w:t xml:space="preserve"> 1</w:t>
      </w:r>
      <w:r w:rsidR="00DE1F7C">
        <w:rPr>
          <w:rFonts w:eastAsia="Times New Roman" w:cs="Arial"/>
          <w:szCs w:val="24"/>
          <w:lang w:eastAsia="pl-PL"/>
        </w:rPr>
        <w:t xml:space="preserve"> stopnia</w:t>
      </w:r>
      <w:r w:rsidR="008E04B6">
        <w:rPr>
          <w:rFonts w:eastAsia="Times New Roman" w:cs="Arial"/>
          <w:szCs w:val="24"/>
          <w:lang w:eastAsia="pl-PL"/>
        </w:rPr>
        <w:t xml:space="preserve"> (licencjackich</w:t>
      </w:r>
      <w:r w:rsidR="00C77857">
        <w:rPr>
          <w:rFonts w:eastAsia="Times New Roman" w:cs="Arial"/>
          <w:szCs w:val="24"/>
          <w:lang w:eastAsia="pl-PL"/>
        </w:rPr>
        <w:t>/inżynierskich</w:t>
      </w:r>
      <w:r w:rsidR="008E04B6">
        <w:rPr>
          <w:rFonts w:eastAsia="Times New Roman" w:cs="Arial"/>
          <w:szCs w:val="24"/>
          <w:lang w:eastAsia="pl-PL"/>
        </w:rPr>
        <w:t>) lub jednolitych magisterskich</w:t>
      </w:r>
      <w:r w:rsidR="006F0513">
        <w:rPr>
          <w:rFonts w:eastAsia="Times New Roman" w:cs="Arial"/>
          <w:szCs w:val="24"/>
          <w:lang w:eastAsia="pl-PL"/>
        </w:rPr>
        <w:t xml:space="preserve"> </w:t>
      </w:r>
      <w:r w:rsidR="00BC0369">
        <w:rPr>
          <w:rFonts w:eastAsia="Times New Roman" w:cs="Arial"/>
          <w:szCs w:val="24"/>
          <w:lang w:eastAsia="pl-PL"/>
        </w:rPr>
        <w:t xml:space="preserve">wraz z dowodem </w:t>
      </w:r>
      <w:r w:rsidR="0007583B" w:rsidRPr="00BC0369">
        <w:rPr>
          <w:rFonts w:eastAsia="Times New Roman" w:cs="Arial"/>
          <w:szCs w:val="24"/>
          <w:lang w:eastAsia="pl-PL"/>
        </w:rPr>
        <w:t>osobisty</w:t>
      </w:r>
      <w:r w:rsidR="00BC0369">
        <w:rPr>
          <w:rFonts w:eastAsia="Times New Roman" w:cs="Arial"/>
          <w:szCs w:val="24"/>
          <w:lang w:eastAsia="pl-PL"/>
        </w:rPr>
        <w:t>m</w:t>
      </w:r>
      <w:r w:rsidR="0007583B" w:rsidRPr="00BC0369">
        <w:rPr>
          <w:rFonts w:eastAsia="Times New Roman" w:cs="Arial"/>
          <w:szCs w:val="24"/>
          <w:lang w:eastAsia="pl-PL"/>
        </w:rPr>
        <w:t>, a w przypadku obcokrajowców paszport</w:t>
      </w:r>
      <w:r w:rsidR="00BC0369">
        <w:rPr>
          <w:rFonts w:eastAsia="Times New Roman" w:cs="Arial"/>
          <w:szCs w:val="24"/>
          <w:lang w:eastAsia="pl-PL"/>
        </w:rPr>
        <w:t>em</w:t>
      </w:r>
      <w:r w:rsidR="00421BB9" w:rsidRPr="00BC0369">
        <w:rPr>
          <w:rFonts w:eastAsia="Times New Roman" w:cs="Arial"/>
          <w:szCs w:val="24"/>
          <w:lang w:eastAsia="pl-PL"/>
        </w:rPr>
        <w:t>, którego numer zost</w:t>
      </w:r>
      <w:r w:rsidR="00027CFF" w:rsidRPr="00BC0369">
        <w:rPr>
          <w:rFonts w:eastAsia="Times New Roman" w:cs="Arial"/>
          <w:szCs w:val="24"/>
          <w:lang w:eastAsia="pl-PL"/>
        </w:rPr>
        <w:t>ał wskazany przy zakupie biletu</w:t>
      </w:r>
      <w:r w:rsidR="00BC0369">
        <w:rPr>
          <w:rFonts w:eastAsia="Times New Roman" w:cs="Arial"/>
          <w:szCs w:val="24"/>
          <w:lang w:eastAsia="pl-PL"/>
        </w:rPr>
        <w:t>,</w:t>
      </w:r>
    </w:p>
    <w:p w:rsidR="00B93381" w:rsidRPr="00B93381" w:rsidRDefault="00B93381" w:rsidP="00B93381">
      <w:pPr>
        <w:pStyle w:val="Akapitzlist"/>
        <w:numPr>
          <w:ilvl w:val="0"/>
          <w:numId w:val="26"/>
        </w:numPr>
        <w:spacing w:after="120" w:line="360" w:lineRule="exact"/>
        <w:ind w:left="850" w:hanging="357"/>
        <w:contextualSpacing w:val="0"/>
        <w:jc w:val="both"/>
        <w:rPr>
          <w:rFonts w:eastAsia="Times New Roman" w:cs="Arial"/>
          <w:szCs w:val="24"/>
          <w:lang w:eastAsia="pl-PL"/>
        </w:rPr>
      </w:pPr>
      <w:r w:rsidRPr="00B93381">
        <w:rPr>
          <w:rFonts w:eastAsia="Times New Roman" w:cs="Arial"/>
          <w:szCs w:val="24"/>
          <w:lang w:eastAsia="pl-PL"/>
        </w:rPr>
        <w:t xml:space="preserve">ważną legitymację studencką wydaną nie wcześniej niż w lipcu 2017 r., potwierdzającą rozpoczęcie </w:t>
      </w:r>
      <w:r w:rsidRPr="00B93381">
        <w:rPr>
          <w:rFonts w:eastAsiaTheme="minorEastAsia" w:cs="Arial"/>
          <w:szCs w:val="24"/>
          <w:lang w:eastAsia="pl-PL"/>
        </w:rPr>
        <w:t>1 semestru 1 roku studiów 1 stopnia (licencjackich/inżynierskich) lub jednolitych magi</w:t>
      </w:r>
      <w:bookmarkStart w:id="1" w:name="_GoBack"/>
      <w:bookmarkEnd w:id="1"/>
      <w:r w:rsidRPr="00B93381">
        <w:rPr>
          <w:rFonts w:eastAsiaTheme="minorEastAsia" w:cs="Arial"/>
          <w:szCs w:val="24"/>
          <w:lang w:eastAsia="pl-PL"/>
        </w:rPr>
        <w:t>sterskich.</w:t>
      </w:r>
    </w:p>
    <w:p w:rsidR="00A61A2F" w:rsidRDefault="00895253" w:rsidP="006876B5">
      <w:pPr>
        <w:numPr>
          <w:ilvl w:val="0"/>
          <w:numId w:val="11"/>
        </w:numPr>
        <w:spacing w:after="120" w:line="360" w:lineRule="exact"/>
        <w:ind w:left="425" w:hanging="425"/>
        <w:jc w:val="both"/>
      </w:pPr>
      <w:r w:rsidRPr="006240D5">
        <w:rPr>
          <w:rFonts w:eastAsia="Times New Roman" w:cs="Arial"/>
          <w:szCs w:val="24"/>
          <w:lang w:eastAsia="pl-PL"/>
        </w:rPr>
        <w:lastRenderedPageBreak/>
        <w:t xml:space="preserve">Oferty </w:t>
      </w:r>
      <w:r w:rsidR="00444DD7">
        <w:t>„</w:t>
      </w:r>
      <w:r w:rsidR="008E04B6">
        <w:t>STUDENCIAK</w:t>
      </w:r>
      <w:r w:rsidR="00444DD7">
        <w:t>”</w:t>
      </w:r>
      <w:r w:rsidRPr="006240D5">
        <w:t xml:space="preserve"> nie łączy się z</w:t>
      </w:r>
      <w:r w:rsidR="00211D5E" w:rsidRPr="006240D5">
        <w:t xml:space="preserve"> innymi ofertami i</w:t>
      </w:r>
      <w:r w:rsidR="004C7221">
        <w:t xml:space="preserve"> z</w:t>
      </w:r>
      <w:r w:rsidR="00211D5E" w:rsidRPr="006240D5">
        <w:t xml:space="preserve"> ulg</w:t>
      </w:r>
      <w:r w:rsidR="00B514C6">
        <w:t>ami ustawowymi</w:t>
      </w:r>
      <w:r w:rsidR="00211D5E" w:rsidRPr="006240D5">
        <w:t>.</w:t>
      </w:r>
    </w:p>
    <w:p w:rsidR="0087348F" w:rsidRPr="006240D5" w:rsidRDefault="005138AA" w:rsidP="006816E9">
      <w:pPr>
        <w:pStyle w:val="Nagwek1"/>
        <w:spacing w:before="240" w:after="240"/>
        <w:ind w:left="567" w:hanging="567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t>4.</w:t>
      </w:r>
      <w:r w:rsidRPr="006240D5">
        <w:rPr>
          <w:rFonts w:eastAsiaTheme="minorEastAsia"/>
          <w:lang w:eastAsia="pl-PL"/>
        </w:rPr>
        <w:tab/>
      </w:r>
      <w:r w:rsidR="0087348F" w:rsidRPr="006240D5">
        <w:rPr>
          <w:rFonts w:eastAsiaTheme="minorEastAsia"/>
          <w:lang w:eastAsia="pl-PL"/>
        </w:rPr>
        <w:t>Opłaty</w:t>
      </w:r>
    </w:p>
    <w:p w:rsidR="00CE40D7" w:rsidRDefault="0087348F" w:rsidP="006876B5">
      <w:pPr>
        <w:spacing w:before="120" w:after="120" w:line="360" w:lineRule="exact"/>
        <w:jc w:val="both"/>
        <w:rPr>
          <w:rFonts w:eastAsia="Times New Roman" w:cs="Arial"/>
          <w:szCs w:val="24"/>
          <w:lang w:eastAsia="pl-PL"/>
        </w:rPr>
      </w:pPr>
      <w:r w:rsidRPr="006240D5">
        <w:rPr>
          <w:rFonts w:eastAsia="Times New Roman" w:cs="Arial"/>
          <w:szCs w:val="24"/>
          <w:lang w:eastAsia="pl-PL"/>
        </w:rPr>
        <w:t xml:space="preserve">Cena </w:t>
      </w:r>
      <w:r w:rsidR="002B42B4">
        <w:rPr>
          <w:rFonts w:eastAsia="Times New Roman" w:cs="Arial"/>
          <w:szCs w:val="24"/>
          <w:lang w:eastAsia="pl-PL"/>
        </w:rPr>
        <w:t xml:space="preserve">biletu z oferty </w:t>
      </w:r>
      <w:r w:rsidR="00896F3A">
        <w:t>„</w:t>
      </w:r>
      <w:r w:rsidR="008E04B6">
        <w:t>STUDENCIAK</w:t>
      </w:r>
      <w:r w:rsidR="00895253" w:rsidRPr="006240D5">
        <w:t xml:space="preserve">” </w:t>
      </w:r>
      <w:r w:rsidR="00A43541" w:rsidRPr="006240D5">
        <w:t xml:space="preserve">jest opłatą zryczałtowaną i </w:t>
      </w:r>
      <w:r w:rsidR="00896F3A">
        <w:rPr>
          <w:rFonts w:eastAsia="Times New Roman" w:cs="Arial"/>
          <w:szCs w:val="24"/>
          <w:lang w:eastAsia="pl-PL"/>
        </w:rPr>
        <w:t>wynosi brutto 1,00 zł (netto 0,93</w:t>
      </w:r>
      <w:r w:rsidRPr="006240D5">
        <w:rPr>
          <w:rFonts w:eastAsia="Times New Roman" w:cs="Arial"/>
          <w:szCs w:val="24"/>
          <w:lang w:eastAsia="pl-PL"/>
        </w:rPr>
        <w:t xml:space="preserve"> zł, </w:t>
      </w:r>
      <w:r w:rsidR="00896F3A">
        <w:rPr>
          <w:rFonts w:eastAsia="Times New Roman" w:cs="Arial"/>
          <w:szCs w:val="24"/>
          <w:lang w:eastAsia="pl-PL"/>
        </w:rPr>
        <w:t>PTU 0,07</w:t>
      </w:r>
      <w:r w:rsidRPr="006240D5">
        <w:rPr>
          <w:rFonts w:eastAsia="Times New Roman" w:cs="Arial"/>
          <w:szCs w:val="24"/>
          <w:lang w:eastAsia="pl-PL"/>
        </w:rPr>
        <w:t xml:space="preserve"> zł).</w:t>
      </w:r>
    </w:p>
    <w:p w:rsidR="0087348F" w:rsidRPr="006240D5" w:rsidRDefault="005138AA" w:rsidP="006816E9">
      <w:pPr>
        <w:pStyle w:val="Nagwek1"/>
        <w:spacing w:before="240" w:after="240"/>
        <w:ind w:left="567" w:hanging="567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t>5.</w:t>
      </w:r>
      <w:r w:rsidRPr="006240D5">
        <w:rPr>
          <w:rFonts w:eastAsiaTheme="minorEastAsia"/>
          <w:lang w:eastAsia="pl-PL"/>
        </w:rPr>
        <w:tab/>
      </w:r>
      <w:r w:rsidR="0087348F" w:rsidRPr="006240D5">
        <w:rPr>
          <w:rFonts w:eastAsiaTheme="minorEastAsia"/>
          <w:lang w:eastAsia="pl-PL"/>
        </w:rPr>
        <w:t>Zmiana umowy przewozu/zwrot należności za bilet</w:t>
      </w:r>
    </w:p>
    <w:p w:rsidR="00A51966" w:rsidRPr="00A61A2F" w:rsidRDefault="006240D5" w:rsidP="000879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ind w:left="426"/>
        <w:contextualSpacing w:val="0"/>
        <w:jc w:val="both"/>
        <w:rPr>
          <w:rFonts w:eastAsiaTheme="minorEastAsia" w:cs="Arial"/>
          <w:color w:val="FF0000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Nie doko</w:t>
      </w:r>
      <w:r w:rsidR="00A61A2F">
        <w:rPr>
          <w:rFonts w:eastAsiaTheme="minorEastAsia" w:cs="Arial"/>
          <w:szCs w:val="24"/>
          <w:lang w:eastAsia="pl-PL"/>
        </w:rPr>
        <w:t xml:space="preserve">nuje się zwrotu należności, </w:t>
      </w:r>
      <w:r>
        <w:rPr>
          <w:rFonts w:eastAsiaTheme="minorEastAsia" w:cs="Arial"/>
          <w:szCs w:val="24"/>
          <w:lang w:eastAsia="pl-PL"/>
        </w:rPr>
        <w:t xml:space="preserve">wymiany </w:t>
      </w:r>
      <w:r w:rsidR="00896F3A">
        <w:rPr>
          <w:rFonts w:eastAsiaTheme="minorEastAsia" w:cs="Arial"/>
          <w:szCs w:val="24"/>
          <w:lang w:eastAsia="pl-PL"/>
        </w:rPr>
        <w:t xml:space="preserve">biletu </w:t>
      </w:r>
      <w:r w:rsidR="00A61A2F">
        <w:rPr>
          <w:rFonts w:eastAsiaTheme="minorEastAsia" w:cs="Arial"/>
          <w:szCs w:val="24"/>
          <w:lang w:eastAsia="pl-PL"/>
        </w:rPr>
        <w:t xml:space="preserve">oraz zmiany umowy przewozu </w:t>
      </w:r>
      <w:r w:rsidR="00896F3A">
        <w:rPr>
          <w:rFonts w:eastAsiaTheme="minorEastAsia" w:cs="Arial"/>
          <w:szCs w:val="24"/>
          <w:lang w:eastAsia="pl-PL"/>
        </w:rPr>
        <w:t xml:space="preserve">z oferty </w:t>
      </w:r>
      <w:r w:rsidR="00896F3A">
        <w:t>„</w:t>
      </w:r>
      <w:r w:rsidR="000879DF">
        <w:t>STUDENCIAK”</w:t>
      </w:r>
      <w:r w:rsidR="00A61A2F">
        <w:t>.</w:t>
      </w:r>
      <w:r w:rsidR="000879DF">
        <w:t xml:space="preserve"> </w:t>
      </w:r>
    </w:p>
    <w:p w:rsidR="00A61A2F" w:rsidRPr="000879DF" w:rsidRDefault="00A61A2F" w:rsidP="000879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ind w:left="426"/>
        <w:contextualSpacing w:val="0"/>
        <w:jc w:val="both"/>
        <w:rPr>
          <w:rFonts w:eastAsiaTheme="minorEastAsia" w:cs="Arial"/>
          <w:color w:val="FF0000"/>
          <w:szCs w:val="24"/>
          <w:lang w:eastAsia="pl-PL"/>
        </w:rPr>
      </w:pPr>
      <w:r>
        <w:t>Przejście do pociągu innego przewoźnika nie jest dozwolone</w:t>
      </w:r>
    </w:p>
    <w:p w:rsidR="00FB6680" w:rsidRPr="00C77857" w:rsidRDefault="0087348F" w:rsidP="00C77857">
      <w:pPr>
        <w:widowControl w:val="0"/>
        <w:snapToGrid w:val="0"/>
        <w:spacing w:after="120" w:line="360" w:lineRule="exact"/>
        <w:ind w:left="66"/>
        <w:jc w:val="both"/>
        <w:rPr>
          <w:rFonts w:eastAsia="Times New Roman" w:cs="Arial"/>
          <w:szCs w:val="24"/>
          <w:lang w:eastAsia="pl-PL"/>
        </w:rPr>
      </w:pPr>
      <w:r w:rsidRPr="00C77857">
        <w:rPr>
          <w:rFonts w:eastAsia="Times New Roman" w:cs="Arial"/>
          <w:szCs w:val="24"/>
          <w:lang w:eastAsia="pl-PL"/>
        </w:rPr>
        <w:t>W sprawach nieuregulowanych niniejszymi warunkami taryfowymi oferty stosuj</w:t>
      </w:r>
      <w:r w:rsidR="002122E0" w:rsidRPr="00C77857">
        <w:rPr>
          <w:rFonts w:eastAsia="Times New Roman" w:cs="Arial"/>
          <w:szCs w:val="24"/>
          <w:lang w:eastAsia="pl-PL"/>
        </w:rPr>
        <w:t xml:space="preserve">e się odpowiednio postanowienia </w:t>
      </w:r>
      <w:r w:rsidRPr="00C77857">
        <w:rPr>
          <w:rFonts w:eastAsia="Times New Roman" w:cs="Arial"/>
          <w:szCs w:val="24"/>
          <w:lang w:eastAsia="pl-PL"/>
        </w:rPr>
        <w:t>Regulaminu przewozu osób, zwierząt i rzecz</w:t>
      </w:r>
      <w:r w:rsidR="001D564E">
        <w:rPr>
          <w:rFonts w:eastAsia="Times New Roman" w:cs="Arial"/>
          <w:szCs w:val="24"/>
          <w:lang w:eastAsia="pl-PL"/>
        </w:rPr>
        <w:t xml:space="preserve">y przez Koleje Śląskie (RPO-KŚ), </w:t>
      </w:r>
      <w:r w:rsidR="00F16EAF" w:rsidRPr="00C77857">
        <w:rPr>
          <w:rFonts w:eastAsia="Times New Roman" w:cs="Arial"/>
          <w:szCs w:val="24"/>
          <w:lang w:eastAsia="pl-PL"/>
        </w:rPr>
        <w:t>Taryfy przewozowej (TP-KŚ)</w:t>
      </w:r>
      <w:bookmarkEnd w:id="0"/>
      <w:r w:rsidR="001D564E">
        <w:rPr>
          <w:rFonts w:eastAsia="Times New Roman" w:cs="Arial"/>
          <w:szCs w:val="24"/>
          <w:lang w:eastAsia="pl-PL"/>
        </w:rPr>
        <w:t xml:space="preserve"> oraz </w:t>
      </w:r>
      <w:r w:rsidR="001D564E" w:rsidRPr="00A24A08">
        <w:rPr>
          <w:rFonts w:eastAsia="Times New Roman" w:cs="Arial"/>
          <w:szCs w:val="24"/>
          <w:lang w:eastAsia="pl-PL"/>
        </w:rPr>
        <w:t>Regulaminu usługi Bilet elektroniczny w Koleja</w:t>
      </w:r>
      <w:r w:rsidR="004A4509">
        <w:rPr>
          <w:rFonts w:eastAsia="Times New Roman" w:cs="Arial"/>
          <w:szCs w:val="24"/>
          <w:lang w:eastAsia="pl-PL"/>
        </w:rPr>
        <w:t xml:space="preserve">ch Śląskich (Regulamin </w:t>
      </w:r>
      <w:proofErr w:type="spellStart"/>
      <w:r w:rsidR="004A4509">
        <w:rPr>
          <w:rFonts w:eastAsia="Times New Roman" w:cs="Arial"/>
          <w:szCs w:val="24"/>
          <w:lang w:eastAsia="pl-PL"/>
        </w:rPr>
        <w:t>SkyCash</w:t>
      </w:r>
      <w:proofErr w:type="spellEnd"/>
      <w:r w:rsidR="004A4509">
        <w:rPr>
          <w:rFonts w:eastAsia="Times New Roman" w:cs="Arial"/>
          <w:szCs w:val="24"/>
          <w:lang w:eastAsia="pl-PL"/>
        </w:rPr>
        <w:t>-</w:t>
      </w:r>
      <w:r w:rsidR="001D564E" w:rsidRPr="00A24A08">
        <w:rPr>
          <w:rFonts w:eastAsia="Times New Roman" w:cs="Arial"/>
          <w:szCs w:val="24"/>
          <w:lang w:eastAsia="pl-PL"/>
        </w:rPr>
        <w:t>KŚ).</w:t>
      </w:r>
    </w:p>
    <w:sectPr w:rsidR="00FB6680" w:rsidRPr="00C77857" w:rsidSect="00134126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560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C3" w:rsidRDefault="006364C3" w:rsidP="00590051">
      <w:r>
        <w:separator/>
      </w:r>
    </w:p>
  </w:endnote>
  <w:endnote w:type="continuationSeparator" w:id="0">
    <w:p w:rsidR="006364C3" w:rsidRDefault="006364C3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6364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Pr="00545453" w:rsidRDefault="006364C3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B93381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B93381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C3" w:rsidRDefault="006364C3" w:rsidP="00590051">
      <w:r>
        <w:separator/>
      </w:r>
    </w:p>
  </w:footnote>
  <w:footnote w:type="continuationSeparator" w:id="0">
    <w:p w:rsidR="006364C3" w:rsidRDefault="006364C3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20284B79" wp14:editId="44E41482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09" w:rsidRPr="004A4509" w:rsidRDefault="004A4509" w:rsidP="004A4509">
    <w:pPr>
      <w:widowControl w:val="0"/>
      <w:suppressAutoHyphens/>
      <w:jc w:val="right"/>
      <w:rPr>
        <w:rFonts w:eastAsia="SimSun" w:cs="Mangal"/>
        <w:kern w:val="2"/>
        <w:sz w:val="22"/>
        <w:lang w:eastAsia="hi-IN" w:bidi="hi-IN"/>
      </w:rPr>
    </w:pPr>
    <w:r w:rsidRPr="004A4509">
      <w:rPr>
        <w:rFonts w:eastAsia="SimSun" w:cs="Mangal"/>
        <w:kern w:val="2"/>
        <w:sz w:val="22"/>
        <w:lang w:eastAsia="hi-IN" w:bidi="hi-IN"/>
      </w:rPr>
      <w:t>Obowiązuje od 01 do 31 października 2017 r.</w:t>
    </w:r>
  </w:p>
  <w:p w:rsidR="004A4509" w:rsidRDefault="004A450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7CF397DD" wp14:editId="2815F4EB">
          <wp:simplePos x="0" y="0"/>
          <wp:positionH relativeFrom="column">
            <wp:posOffset>-50165</wp:posOffset>
          </wp:positionH>
          <wp:positionV relativeFrom="paragraph">
            <wp:posOffset>-359410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441"/>
    <w:multiLevelType w:val="hybridMultilevel"/>
    <w:tmpl w:val="C48A8890"/>
    <w:lvl w:ilvl="0" w:tplc="65CCDBC2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10C2B36"/>
    <w:multiLevelType w:val="hybridMultilevel"/>
    <w:tmpl w:val="EA7C5B86"/>
    <w:lvl w:ilvl="0" w:tplc="8D78B0A2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510B9"/>
    <w:multiLevelType w:val="hybridMultilevel"/>
    <w:tmpl w:val="6CF2DA08"/>
    <w:lvl w:ilvl="0" w:tplc="34EA8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732DA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5119A"/>
    <w:multiLevelType w:val="multilevel"/>
    <w:tmpl w:val="7DEC437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97629"/>
    <w:multiLevelType w:val="hybridMultilevel"/>
    <w:tmpl w:val="4F7E0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326F1"/>
    <w:multiLevelType w:val="hybridMultilevel"/>
    <w:tmpl w:val="4AE23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329C2"/>
    <w:multiLevelType w:val="hybridMultilevel"/>
    <w:tmpl w:val="4BD6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C7638"/>
    <w:multiLevelType w:val="hybridMultilevel"/>
    <w:tmpl w:val="0B9A808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24B2ABE"/>
    <w:multiLevelType w:val="hybridMultilevel"/>
    <w:tmpl w:val="FA44A906"/>
    <w:lvl w:ilvl="0" w:tplc="C6B2125A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>
    <w:nsid w:val="35BC38DC"/>
    <w:multiLevelType w:val="hybridMultilevel"/>
    <w:tmpl w:val="C10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76E68"/>
    <w:multiLevelType w:val="hybridMultilevel"/>
    <w:tmpl w:val="F82EB0B0"/>
    <w:lvl w:ilvl="0" w:tplc="0A2EE940">
      <w:start w:val="4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4" w:hanging="360"/>
      </w:pPr>
    </w:lvl>
    <w:lvl w:ilvl="2" w:tplc="0415001B" w:tentative="1">
      <w:start w:val="1"/>
      <w:numFmt w:val="lowerRoman"/>
      <w:lvlText w:val="%3."/>
      <w:lvlJc w:val="right"/>
      <w:pPr>
        <w:ind w:left="3874" w:hanging="180"/>
      </w:pPr>
    </w:lvl>
    <w:lvl w:ilvl="3" w:tplc="0415000F" w:tentative="1">
      <w:start w:val="1"/>
      <w:numFmt w:val="decimal"/>
      <w:lvlText w:val="%4."/>
      <w:lvlJc w:val="left"/>
      <w:pPr>
        <w:ind w:left="4594" w:hanging="360"/>
      </w:pPr>
    </w:lvl>
    <w:lvl w:ilvl="4" w:tplc="04150019" w:tentative="1">
      <w:start w:val="1"/>
      <w:numFmt w:val="lowerLetter"/>
      <w:lvlText w:val="%5."/>
      <w:lvlJc w:val="left"/>
      <w:pPr>
        <w:ind w:left="5314" w:hanging="360"/>
      </w:pPr>
    </w:lvl>
    <w:lvl w:ilvl="5" w:tplc="0415001B" w:tentative="1">
      <w:start w:val="1"/>
      <w:numFmt w:val="lowerRoman"/>
      <w:lvlText w:val="%6."/>
      <w:lvlJc w:val="right"/>
      <w:pPr>
        <w:ind w:left="6034" w:hanging="180"/>
      </w:pPr>
    </w:lvl>
    <w:lvl w:ilvl="6" w:tplc="0415000F" w:tentative="1">
      <w:start w:val="1"/>
      <w:numFmt w:val="decimal"/>
      <w:lvlText w:val="%7."/>
      <w:lvlJc w:val="left"/>
      <w:pPr>
        <w:ind w:left="6754" w:hanging="360"/>
      </w:pPr>
    </w:lvl>
    <w:lvl w:ilvl="7" w:tplc="04150019" w:tentative="1">
      <w:start w:val="1"/>
      <w:numFmt w:val="lowerLetter"/>
      <w:lvlText w:val="%8."/>
      <w:lvlJc w:val="left"/>
      <w:pPr>
        <w:ind w:left="7474" w:hanging="360"/>
      </w:pPr>
    </w:lvl>
    <w:lvl w:ilvl="8" w:tplc="0415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5">
    <w:nsid w:val="39FD595D"/>
    <w:multiLevelType w:val="hybridMultilevel"/>
    <w:tmpl w:val="1FE28AC4"/>
    <w:lvl w:ilvl="0" w:tplc="741A751E">
      <w:start w:val="2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15307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6378A"/>
    <w:multiLevelType w:val="hybridMultilevel"/>
    <w:tmpl w:val="18D26E20"/>
    <w:lvl w:ilvl="0" w:tplc="5E0C8E72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D414C"/>
    <w:multiLevelType w:val="hybridMultilevel"/>
    <w:tmpl w:val="702473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372287"/>
    <w:multiLevelType w:val="hybridMultilevel"/>
    <w:tmpl w:val="954AC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12243"/>
    <w:multiLevelType w:val="hybridMultilevel"/>
    <w:tmpl w:val="940E6AA0"/>
    <w:lvl w:ilvl="0" w:tplc="E804691E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874CA"/>
    <w:multiLevelType w:val="hybridMultilevel"/>
    <w:tmpl w:val="7450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709F9"/>
    <w:multiLevelType w:val="hybridMultilevel"/>
    <w:tmpl w:val="629EAB06"/>
    <w:lvl w:ilvl="0" w:tplc="04150011">
      <w:start w:val="1"/>
      <w:numFmt w:val="decimal"/>
      <w:lvlText w:val="%1)"/>
      <w:lvlJc w:val="left"/>
      <w:pPr>
        <w:tabs>
          <w:tab w:val="num" w:pos="1597"/>
        </w:tabs>
        <w:ind w:left="1597" w:hanging="454"/>
      </w:pPr>
      <w:rPr>
        <w:rFonts w:hint="default"/>
        <w:b w:val="0"/>
        <w:i w:val="0"/>
        <w:color w:val="auto"/>
        <w:sz w:val="24"/>
        <w:szCs w:val="24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8B3CEFDA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4434F0"/>
    <w:multiLevelType w:val="hybridMultilevel"/>
    <w:tmpl w:val="095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47751"/>
    <w:multiLevelType w:val="multilevel"/>
    <w:tmpl w:val="3E52409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0"/>
  </w:num>
  <w:num w:numId="5">
    <w:abstractNumId w:val="7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22"/>
  </w:num>
  <w:num w:numId="11">
    <w:abstractNumId w:val="2"/>
  </w:num>
  <w:num w:numId="12">
    <w:abstractNumId w:val="23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  <w:num w:numId="17">
    <w:abstractNumId w:val="24"/>
  </w:num>
  <w:num w:numId="18">
    <w:abstractNumId w:val="18"/>
  </w:num>
  <w:num w:numId="19">
    <w:abstractNumId w:val="4"/>
  </w:num>
  <w:num w:numId="20">
    <w:abstractNumId w:val="16"/>
  </w:num>
  <w:num w:numId="21">
    <w:abstractNumId w:val="5"/>
  </w:num>
  <w:num w:numId="22">
    <w:abstractNumId w:val="0"/>
  </w:num>
  <w:num w:numId="23">
    <w:abstractNumId w:val="9"/>
  </w:num>
  <w:num w:numId="24">
    <w:abstractNumId w:val="15"/>
  </w:num>
  <w:num w:numId="25">
    <w:abstractNumId w:val="21"/>
  </w:num>
  <w:num w:numId="26">
    <w:abstractNumId w:val="11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04699"/>
    <w:rsid w:val="00027CFF"/>
    <w:rsid w:val="00030DBC"/>
    <w:rsid w:val="00032DFA"/>
    <w:rsid w:val="0003333F"/>
    <w:rsid w:val="00041E55"/>
    <w:rsid w:val="000436AD"/>
    <w:rsid w:val="00057EE7"/>
    <w:rsid w:val="00063C86"/>
    <w:rsid w:val="00071E1F"/>
    <w:rsid w:val="00071FB5"/>
    <w:rsid w:val="0007583B"/>
    <w:rsid w:val="000879DF"/>
    <w:rsid w:val="000B0928"/>
    <w:rsid w:val="000B1DD1"/>
    <w:rsid w:val="000B7D9C"/>
    <w:rsid w:val="000D32CF"/>
    <w:rsid w:val="000E6232"/>
    <w:rsid w:val="00114D3E"/>
    <w:rsid w:val="00126C21"/>
    <w:rsid w:val="00134126"/>
    <w:rsid w:val="00143804"/>
    <w:rsid w:val="00146D08"/>
    <w:rsid w:val="00175A5B"/>
    <w:rsid w:val="001855BD"/>
    <w:rsid w:val="0019421F"/>
    <w:rsid w:val="001A29CF"/>
    <w:rsid w:val="001A3401"/>
    <w:rsid w:val="001B2FFF"/>
    <w:rsid w:val="001B706B"/>
    <w:rsid w:val="001C27FD"/>
    <w:rsid w:val="001C4520"/>
    <w:rsid w:val="001C6677"/>
    <w:rsid w:val="001C795B"/>
    <w:rsid w:val="001D564E"/>
    <w:rsid w:val="001E50FC"/>
    <w:rsid w:val="001E743A"/>
    <w:rsid w:val="00211D5E"/>
    <w:rsid w:val="002122E0"/>
    <w:rsid w:val="00212B68"/>
    <w:rsid w:val="00217AF3"/>
    <w:rsid w:val="0022304C"/>
    <w:rsid w:val="0022610B"/>
    <w:rsid w:val="0023068B"/>
    <w:rsid w:val="00233FE9"/>
    <w:rsid w:val="00260421"/>
    <w:rsid w:val="00267CD8"/>
    <w:rsid w:val="002779C1"/>
    <w:rsid w:val="002813B2"/>
    <w:rsid w:val="00291E9C"/>
    <w:rsid w:val="002963F7"/>
    <w:rsid w:val="00296F2C"/>
    <w:rsid w:val="002B42B4"/>
    <w:rsid w:val="002B541D"/>
    <w:rsid w:val="002C476C"/>
    <w:rsid w:val="002C4E0E"/>
    <w:rsid w:val="002D736A"/>
    <w:rsid w:val="002E5A7A"/>
    <w:rsid w:val="002F05C6"/>
    <w:rsid w:val="002F099B"/>
    <w:rsid w:val="002F1438"/>
    <w:rsid w:val="002F1853"/>
    <w:rsid w:val="00304D1B"/>
    <w:rsid w:val="00306F00"/>
    <w:rsid w:val="00342133"/>
    <w:rsid w:val="0036097C"/>
    <w:rsid w:val="003646BC"/>
    <w:rsid w:val="00364B29"/>
    <w:rsid w:val="0037798D"/>
    <w:rsid w:val="00382999"/>
    <w:rsid w:val="00397C77"/>
    <w:rsid w:val="003A7313"/>
    <w:rsid w:val="003C22B8"/>
    <w:rsid w:val="003D2421"/>
    <w:rsid w:val="003D47FA"/>
    <w:rsid w:val="003D70B4"/>
    <w:rsid w:val="003F7212"/>
    <w:rsid w:val="0041461C"/>
    <w:rsid w:val="00414FE5"/>
    <w:rsid w:val="0041621B"/>
    <w:rsid w:val="00421BB9"/>
    <w:rsid w:val="0043217E"/>
    <w:rsid w:val="00441272"/>
    <w:rsid w:val="00444DD7"/>
    <w:rsid w:val="00481EAD"/>
    <w:rsid w:val="00485752"/>
    <w:rsid w:val="00491A1F"/>
    <w:rsid w:val="00496A1A"/>
    <w:rsid w:val="00496B16"/>
    <w:rsid w:val="004A4509"/>
    <w:rsid w:val="004B65D7"/>
    <w:rsid w:val="004B704D"/>
    <w:rsid w:val="004C7221"/>
    <w:rsid w:val="004D0D7B"/>
    <w:rsid w:val="004F394C"/>
    <w:rsid w:val="00500F40"/>
    <w:rsid w:val="005138AA"/>
    <w:rsid w:val="00547A05"/>
    <w:rsid w:val="00573B9C"/>
    <w:rsid w:val="0058209F"/>
    <w:rsid w:val="00583F7B"/>
    <w:rsid w:val="00590051"/>
    <w:rsid w:val="005A465D"/>
    <w:rsid w:val="005D2783"/>
    <w:rsid w:val="005E0A29"/>
    <w:rsid w:val="005E1197"/>
    <w:rsid w:val="005E5AB9"/>
    <w:rsid w:val="005F32BB"/>
    <w:rsid w:val="006048FE"/>
    <w:rsid w:val="006240D5"/>
    <w:rsid w:val="006364C3"/>
    <w:rsid w:val="006479B1"/>
    <w:rsid w:val="006502ED"/>
    <w:rsid w:val="00653D00"/>
    <w:rsid w:val="0066251B"/>
    <w:rsid w:val="0067126F"/>
    <w:rsid w:val="0067403A"/>
    <w:rsid w:val="0067547F"/>
    <w:rsid w:val="006816E9"/>
    <w:rsid w:val="006840A5"/>
    <w:rsid w:val="00686E45"/>
    <w:rsid w:val="006876B5"/>
    <w:rsid w:val="006940C3"/>
    <w:rsid w:val="006B0666"/>
    <w:rsid w:val="006B262E"/>
    <w:rsid w:val="006C40EB"/>
    <w:rsid w:val="006E034A"/>
    <w:rsid w:val="006E0906"/>
    <w:rsid w:val="006E2B10"/>
    <w:rsid w:val="006F0513"/>
    <w:rsid w:val="006F19BF"/>
    <w:rsid w:val="007355AC"/>
    <w:rsid w:val="00736178"/>
    <w:rsid w:val="00741A7C"/>
    <w:rsid w:val="00756294"/>
    <w:rsid w:val="0076173A"/>
    <w:rsid w:val="00773C40"/>
    <w:rsid w:val="00787CE4"/>
    <w:rsid w:val="007B6844"/>
    <w:rsid w:val="007B7F94"/>
    <w:rsid w:val="007E23AE"/>
    <w:rsid w:val="007E4789"/>
    <w:rsid w:val="007E4A3E"/>
    <w:rsid w:val="007F0EEC"/>
    <w:rsid w:val="008044D8"/>
    <w:rsid w:val="0080725B"/>
    <w:rsid w:val="00813D28"/>
    <w:rsid w:val="00831445"/>
    <w:rsid w:val="0083327A"/>
    <w:rsid w:val="008462E6"/>
    <w:rsid w:val="008506AF"/>
    <w:rsid w:val="00860114"/>
    <w:rsid w:val="00873451"/>
    <w:rsid w:val="0087348F"/>
    <w:rsid w:val="00877CB6"/>
    <w:rsid w:val="00895253"/>
    <w:rsid w:val="00896F3A"/>
    <w:rsid w:val="008A10DE"/>
    <w:rsid w:val="008A15C7"/>
    <w:rsid w:val="008A28A9"/>
    <w:rsid w:val="008D4FA3"/>
    <w:rsid w:val="008E04B6"/>
    <w:rsid w:val="008F3063"/>
    <w:rsid w:val="008F733A"/>
    <w:rsid w:val="00916DD8"/>
    <w:rsid w:val="00927A35"/>
    <w:rsid w:val="00930E86"/>
    <w:rsid w:val="00932300"/>
    <w:rsid w:val="00940231"/>
    <w:rsid w:val="0094751A"/>
    <w:rsid w:val="00961AB4"/>
    <w:rsid w:val="00962E52"/>
    <w:rsid w:val="009674FA"/>
    <w:rsid w:val="009707EA"/>
    <w:rsid w:val="00973A25"/>
    <w:rsid w:val="00976661"/>
    <w:rsid w:val="009814A4"/>
    <w:rsid w:val="0098505C"/>
    <w:rsid w:val="00992B9B"/>
    <w:rsid w:val="009A2FD4"/>
    <w:rsid w:val="009B75A5"/>
    <w:rsid w:val="009C3783"/>
    <w:rsid w:val="009D0CE3"/>
    <w:rsid w:val="009D6F6D"/>
    <w:rsid w:val="009E67AC"/>
    <w:rsid w:val="00A102C8"/>
    <w:rsid w:val="00A1384E"/>
    <w:rsid w:val="00A1471D"/>
    <w:rsid w:val="00A20913"/>
    <w:rsid w:val="00A2131C"/>
    <w:rsid w:val="00A21919"/>
    <w:rsid w:val="00A31E14"/>
    <w:rsid w:val="00A43541"/>
    <w:rsid w:val="00A43C1E"/>
    <w:rsid w:val="00A47DEA"/>
    <w:rsid w:val="00A51966"/>
    <w:rsid w:val="00A61A2F"/>
    <w:rsid w:val="00A77893"/>
    <w:rsid w:val="00A86C45"/>
    <w:rsid w:val="00A86E63"/>
    <w:rsid w:val="00A87C38"/>
    <w:rsid w:val="00A916E7"/>
    <w:rsid w:val="00A9214D"/>
    <w:rsid w:val="00A92742"/>
    <w:rsid w:val="00AA1983"/>
    <w:rsid w:val="00AB0111"/>
    <w:rsid w:val="00AB658A"/>
    <w:rsid w:val="00AC7C5B"/>
    <w:rsid w:val="00AC7E55"/>
    <w:rsid w:val="00AC7EBD"/>
    <w:rsid w:val="00AE5844"/>
    <w:rsid w:val="00B068B7"/>
    <w:rsid w:val="00B2616E"/>
    <w:rsid w:val="00B356C0"/>
    <w:rsid w:val="00B514C6"/>
    <w:rsid w:val="00B544E9"/>
    <w:rsid w:val="00B63904"/>
    <w:rsid w:val="00B86139"/>
    <w:rsid w:val="00B87BEE"/>
    <w:rsid w:val="00B93381"/>
    <w:rsid w:val="00B95326"/>
    <w:rsid w:val="00B9759D"/>
    <w:rsid w:val="00BC0369"/>
    <w:rsid w:val="00BC2878"/>
    <w:rsid w:val="00BC3D5F"/>
    <w:rsid w:val="00BE13FB"/>
    <w:rsid w:val="00C05A70"/>
    <w:rsid w:val="00C244A1"/>
    <w:rsid w:val="00C41A52"/>
    <w:rsid w:val="00C452C6"/>
    <w:rsid w:val="00C61634"/>
    <w:rsid w:val="00C67304"/>
    <w:rsid w:val="00C74136"/>
    <w:rsid w:val="00C76F44"/>
    <w:rsid w:val="00C77857"/>
    <w:rsid w:val="00C92B9C"/>
    <w:rsid w:val="00CA18D4"/>
    <w:rsid w:val="00CA288D"/>
    <w:rsid w:val="00CA78E1"/>
    <w:rsid w:val="00CB1DCC"/>
    <w:rsid w:val="00CD6E2D"/>
    <w:rsid w:val="00CD7BCE"/>
    <w:rsid w:val="00CE40D7"/>
    <w:rsid w:val="00CF4856"/>
    <w:rsid w:val="00D01F7F"/>
    <w:rsid w:val="00D0332C"/>
    <w:rsid w:val="00D109C0"/>
    <w:rsid w:val="00D12707"/>
    <w:rsid w:val="00D32656"/>
    <w:rsid w:val="00D32A6D"/>
    <w:rsid w:val="00D36604"/>
    <w:rsid w:val="00D3799F"/>
    <w:rsid w:val="00D40497"/>
    <w:rsid w:val="00D4246C"/>
    <w:rsid w:val="00D471B4"/>
    <w:rsid w:val="00D60F47"/>
    <w:rsid w:val="00D61766"/>
    <w:rsid w:val="00D86D37"/>
    <w:rsid w:val="00DB0029"/>
    <w:rsid w:val="00DB104A"/>
    <w:rsid w:val="00DB1096"/>
    <w:rsid w:val="00DC5F66"/>
    <w:rsid w:val="00DE1F7C"/>
    <w:rsid w:val="00DE22C4"/>
    <w:rsid w:val="00E1070B"/>
    <w:rsid w:val="00E10EB9"/>
    <w:rsid w:val="00E1126E"/>
    <w:rsid w:val="00E163B4"/>
    <w:rsid w:val="00E20E9F"/>
    <w:rsid w:val="00E279CB"/>
    <w:rsid w:val="00E618B1"/>
    <w:rsid w:val="00E83DB4"/>
    <w:rsid w:val="00E866E7"/>
    <w:rsid w:val="00E904C2"/>
    <w:rsid w:val="00ED6426"/>
    <w:rsid w:val="00EF0B43"/>
    <w:rsid w:val="00EF0FAC"/>
    <w:rsid w:val="00EF64EC"/>
    <w:rsid w:val="00EF6515"/>
    <w:rsid w:val="00F06F6F"/>
    <w:rsid w:val="00F16617"/>
    <w:rsid w:val="00F16EAF"/>
    <w:rsid w:val="00F22EB4"/>
    <w:rsid w:val="00F306BF"/>
    <w:rsid w:val="00F32CB1"/>
    <w:rsid w:val="00F507A6"/>
    <w:rsid w:val="00F53CD4"/>
    <w:rsid w:val="00F615C4"/>
    <w:rsid w:val="00F84A06"/>
    <w:rsid w:val="00FA0395"/>
    <w:rsid w:val="00FA0809"/>
    <w:rsid w:val="00FB0177"/>
    <w:rsid w:val="00FB6680"/>
    <w:rsid w:val="00FC5B49"/>
    <w:rsid w:val="00FD4BB0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F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F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F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F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F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F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BBF4-E1F1-486D-A50B-F270CA65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STUDENT</vt:lpstr>
    </vt:vector>
  </TitlesOfParts>
  <Company>KŚ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creator>Ewa Bąk</dc:creator>
  <cp:lastModifiedBy>Bąk Ewa</cp:lastModifiedBy>
  <cp:revision>5</cp:revision>
  <cp:lastPrinted>2017-10-03T12:07:00Z</cp:lastPrinted>
  <dcterms:created xsi:type="dcterms:W3CDTF">2017-10-03T12:12:00Z</dcterms:created>
  <dcterms:modified xsi:type="dcterms:W3CDTF">2017-10-03T12:23:00Z</dcterms:modified>
</cp:coreProperties>
</file>